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3FF0F" w14:textId="77777777" w:rsidR="00E146C9" w:rsidRPr="00725486" w:rsidRDefault="00E146C9" w:rsidP="00967E6E">
      <w:pPr>
        <w:pStyle w:val="Paantrat"/>
        <w:jc w:val="center"/>
        <w:rPr>
          <w:rFonts w:cstheme="minorHAnsi"/>
          <w:bCs/>
          <w:smallCaps/>
          <w:color w:val="auto"/>
          <w:lang w:val="en-GB"/>
        </w:rPr>
      </w:pPr>
      <w:r w:rsidRPr="00725486">
        <w:rPr>
          <w:color w:val="auto"/>
          <w:lang w:val="en-GB"/>
        </w:rPr>
        <w:t>CRITERIA FOR EVALUATING PROPOSALS and Conditions</w:t>
      </w:r>
    </w:p>
    <w:p w14:paraId="1F233052" w14:textId="77777777" w:rsidR="00E146C9" w:rsidRPr="00725486" w:rsidRDefault="00E146C9" w:rsidP="000B27F3">
      <w:pPr>
        <w:spacing w:after="0" w:line="240" w:lineRule="auto"/>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1. The contracting authority shall select the most economically advantageous tender on the basis of the criteria and procedure set out below: </w:t>
      </w:r>
    </w:p>
    <w:p w14:paraId="501B17CA" w14:textId="6F59146C" w:rsidR="00A97143" w:rsidRPr="00725486" w:rsidRDefault="00A97143" w:rsidP="00A97143">
      <w:pPr>
        <w:spacing w:after="0" w:line="240" w:lineRule="auto"/>
        <w:jc w:val="both"/>
        <w:rPr>
          <w:rFonts w:ascii="Times New Roman" w:eastAsia="Calibri" w:hAnsi="Times New Roman" w:cs="Times New Roman"/>
          <w:b/>
          <w:bCs/>
          <w:sz w:val="20"/>
          <w:szCs w:val="20"/>
          <w:lang w:val="en-G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724"/>
        <w:gridCol w:w="1276"/>
      </w:tblGrid>
      <w:tr w:rsidR="00EA674A" w:rsidRPr="00725486" w14:paraId="2CC6385B" w14:textId="77777777" w:rsidTr="00C40578">
        <w:trPr>
          <w:trHeight w:val="1260"/>
        </w:trPr>
        <w:tc>
          <w:tcPr>
            <w:tcW w:w="3681" w:type="dxa"/>
            <w:gridSpan w:val="2"/>
            <w:vAlign w:val="center"/>
          </w:tcPr>
          <w:p w14:paraId="3A6C8CF4" w14:textId="7D0D2BFC" w:rsidR="00A97143" w:rsidRPr="00725486" w:rsidRDefault="00E146C9" w:rsidP="0073048C">
            <w:pPr>
              <w:autoSpaceDE w:val="0"/>
              <w:snapToGrid w:val="0"/>
              <w:spacing w:after="0" w:line="240" w:lineRule="auto"/>
              <w:contextualSpacing/>
              <w:rPr>
                <w:rFonts w:ascii="Times New Roman" w:eastAsia="TimesNewRomanPSMT" w:hAnsi="Times New Roman" w:cs="Times New Roman"/>
                <w:b/>
                <w:bCs/>
                <w:sz w:val="20"/>
                <w:szCs w:val="20"/>
                <w:shd w:val="clear" w:color="auto" w:fill="FFFFFF"/>
                <w:lang w:val="en-GB"/>
              </w:rPr>
            </w:pPr>
            <w:r w:rsidRPr="00725486">
              <w:rPr>
                <w:rFonts w:ascii="Times New Roman" w:eastAsia="Calibri" w:hAnsi="Times New Roman" w:cs="Times New Roman"/>
                <w:b/>
                <w:bCs/>
                <w:sz w:val="20"/>
                <w:szCs w:val="20"/>
                <w:shd w:val="clear" w:color="auto" w:fill="FFFFFF"/>
                <w:lang w:val="en-GB"/>
              </w:rPr>
              <w:t>Evaluation criteria</w:t>
            </w:r>
          </w:p>
        </w:tc>
        <w:tc>
          <w:tcPr>
            <w:tcW w:w="2237" w:type="dxa"/>
            <w:vAlign w:val="center"/>
          </w:tcPr>
          <w:p w14:paraId="71684E0B" w14:textId="775E22A7" w:rsidR="00A97143" w:rsidRPr="00725486" w:rsidRDefault="00E146C9" w:rsidP="0073048C">
            <w:pPr>
              <w:autoSpaceDE w:val="0"/>
              <w:snapToGrid w:val="0"/>
              <w:spacing w:after="0" w:line="240" w:lineRule="auto"/>
              <w:rPr>
                <w:rFonts w:ascii="Times New Roman" w:eastAsia="TimesNewRomanPSMT" w:hAnsi="Times New Roman" w:cs="Times New Roman"/>
                <w:b/>
                <w:bCs/>
                <w:sz w:val="20"/>
                <w:szCs w:val="20"/>
                <w:shd w:val="clear" w:color="auto" w:fill="FFFFFF"/>
                <w:lang w:val="en-GB"/>
              </w:rPr>
            </w:pPr>
            <w:r w:rsidRPr="00725486">
              <w:rPr>
                <w:rFonts w:ascii="Times New Roman" w:eastAsia="TimesNewRomanPSMT" w:hAnsi="Times New Roman" w:cs="Times New Roman"/>
                <w:b/>
                <w:bCs/>
                <w:sz w:val="20"/>
                <w:szCs w:val="20"/>
                <w:shd w:val="clear" w:color="auto" w:fill="FFFFFF"/>
                <w:lang w:val="en-GB"/>
              </w:rPr>
              <w:t>Mandatory parameter value</w:t>
            </w:r>
          </w:p>
        </w:tc>
        <w:tc>
          <w:tcPr>
            <w:tcW w:w="2724" w:type="dxa"/>
            <w:vAlign w:val="center"/>
          </w:tcPr>
          <w:p w14:paraId="4987014B" w14:textId="12418C5A" w:rsidR="00A97143" w:rsidRPr="00725486" w:rsidRDefault="00E146C9" w:rsidP="0073048C">
            <w:pPr>
              <w:autoSpaceDE w:val="0"/>
              <w:snapToGrid w:val="0"/>
              <w:spacing w:after="0" w:line="240" w:lineRule="auto"/>
              <w:rPr>
                <w:rFonts w:ascii="Times New Roman" w:eastAsia="TimesNewRomanPSMT" w:hAnsi="Times New Roman" w:cs="Times New Roman"/>
                <w:b/>
                <w:bCs/>
                <w:sz w:val="20"/>
                <w:szCs w:val="20"/>
                <w:shd w:val="clear" w:color="auto" w:fill="FFFFFF"/>
                <w:lang w:val="en-GB"/>
              </w:rPr>
            </w:pPr>
            <w:r w:rsidRPr="00725486">
              <w:rPr>
                <w:rFonts w:ascii="Times New Roman" w:eastAsia="TimesNewRomanPSMT" w:hAnsi="Times New Roman" w:cs="Times New Roman"/>
                <w:b/>
                <w:bCs/>
                <w:sz w:val="20"/>
                <w:szCs w:val="20"/>
                <w:shd w:val="clear" w:color="auto" w:fill="FFFFFF"/>
                <w:lang w:val="en-GB"/>
              </w:rPr>
              <w:t>Best criterion value</w:t>
            </w:r>
          </w:p>
        </w:tc>
        <w:tc>
          <w:tcPr>
            <w:tcW w:w="1276" w:type="dxa"/>
            <w:vAlign w:val="center"/>
          </w:tcPr>
          <w:p w14:paraId="5B49797B" w14:textId="3ED95540" w:rsidR="00A97143" w:rsidRPr="00725486" w:rsidRDefault="00E146C9"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GB"/>
              </w:rPr>
            </w:pPr>
            <w:r w:rsidRPr="00725486">
              <w:rPr>
                <w:rFonts w:ascii="Times New Roman" w:eastAsia="TimesNewRomanPSMT" w:hAnsi="Times New Roman" w:cs="Times New Roman"/>
                <w:b/>
                <w:bCs/>
                <w:sz w:val="20"/>
                <w:szCs w:val="20"/>
                <w:shd w:val="clear" w:color="auto" w:fill="FFFFFF"/>
                <w:lang w:val="en-GB"/>
              </w:rPr>
              <w:t>Comparative weight in economic efficiency assessment</w:t>
            </w:r>
          </w:p>
        </w:tc>
      </w:tr>
      <w:tr w:rsidR="00EA674A" w:rsidRPr="00725486" w14:paraId="3475D24E" w14:textId="77777777" w:rsidTr="00C40578">
        <w:trPr>
          <w:trHeight w:val="193"/>
        </w:trPr>
        <w:tc>
          <w:tcPr>
            <w:tcW w:w="3681" w:type="dxa"/>
            <w:gridSpan w:val="2"/>
            <w:vAlign w:val="center"/>
          </w:tcPr>
          <w:p w14:paraId="5D30C11F" w14:textId="77777777" w:rsidR="00E760CB" w:rsidRPr="00725486" w:rsidRDefault="00E760CB" w:rsidP="00080D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val="en-GB" w:eastAsia="zh-CN"/>
              </w:rPr>
            </w:pPr>
            <w:r w:rsidRPr="00725486">
              <w:rPr>
                <w:rFonts w:ascii="Times New Roman" w:eastAsia="Arial Unicode MS" w:hAnsi="Times New Roman" w:cs="Times New Roman"/>
                <w:sz w:val="22"/>
                <w:szCs w:val="22"/>
                <w:shd w:val="clear" w:color="auto" w:fill="FFFFFF"/>
                <w:lang w:val="en-GB" w:eastAsia="zh-CN"/>
              </w:rPr>
              <w:t>Proposal price C=C</w:t>
            </w:r>
            <w:r w:rsidRPr="00725486">
              <w:rPr>
                <w:rFonts w:ascii="Times New Roman" w:eastAsia="Arial Unicode MS" w:hAnsi="Times New Roman" w:cs="Times New Roman"/>
                <w:sz w:val="22"/>
                <w:szCs w:val="22"/>
                <w:shd w:val="clear" w:color="auto" w:fill="FFFFFF"/>
                <w:vertAlign w:val="subscript"/>
                <w:lang w:val="en-GB" w:eastAsia="zh-CN"/>
              </w:rPr>
              <w:t>1</w:t>
            </w:r>
            <w:r w:rsidRPr="00725486">
              <w:rPr>
                <w:rFonts w:ascii="Times New Roman" w:eastAsia="Arial Unicode MS" w:hAnsi="Times New Roman" w:cs="Times New Roman"/>
                <w:sz w:val="22"/>
                <w:szCs w:val="22"/>
                <w:shd w:val="clear" w:color="auto" w:fill="FFFFFF"/>
                <w:lang w:val="en-GB" w:eastAsia="zh-CN"/>
              </w:rPr>
              <w:t>+C</w:t>
            </w:r>
            <w:r w:rsidRPr="00725486">
              <w:rPr>
                <w:rFonts w:ascii="Times New Roman" w:eastAsia="Arial Unicode MS" w:hAnsi="Times New Roman" w:cs="Times New Roman"/>
                <w:sz w:val="22"/>
                <w:szCs w:val="22"/>
                <w:shd w:val="clear" w:color="auto" w:fill="FFFFFF"/>
                <w:vertAlign w:val="subscript"/>
                <w:lang w:val="en-GB" w:eastAsia="zh-CN"/>
              </w:rPr>
              <w:t>2</w:t>
            </w:r>
            <w:r w:rsidRPr="00725486">
              <w:rPr>
                <w:rFonts w:ascii="Times New Roman" w:eastAsia="Arial Unicode MS" w:hAnsi="Times New Roman" w:cs="Times New Roman"/>
                <w:sz w:val="22"/>
                <w:szCs w:val="22"/>
                <w:shd w:val="clear" w:color="auto" w:fill="FFFFFF"/>
                <w:lang w:val="en-GB" w:eastAsia="zh-CN"/>
              </w:rPr>
              <w:t xml:space="preserve"> </w:t>
            </w:r>
          </w:p>
          <w:p w14:paraId="36E14B61" w14:textId="77777777" w:rsidR="00E760CB" w:rsidRPr="00725486" w:rsidRDefault="00E760CB" w:rsidP="00080D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val="en-GB" w:eastAsia="zh-CN"/>
              </w:rPr>
            </w:pPr>
            <w:r w:rsidRPr="00725486">
              <w:rPr>
                <w:rFonts w:ascii="Times New Roman" w:eastAsia="Arial Unicode MS" w:hAnsi="Times New Roman" w:cs="Times New Roman"/>
                <w:sz w:val="22"/>
                <w:szCs w:val="22"/>
                <w:shd w:val="clear" w:color="auto" w:fill="FFFFFF"/>
                <w:lang w:val="en-GB" w:eastAsia="zh-CN"/>
              </w:rPr>
              <w:t>C</w:t>
            </w:r>
            <w:r w:rsidRPr="00725486">
              <w:rPr>
                <w:rFonts w:ascii="Times New Roman" w:eastAsia="Arial Unicode MS" w:hAnsi="Times New Roman" w:cs="Times New Roman"/>
                <w:sz w:val="22"/>
                <w:szCs w:val="22"/>
                <w:shd w:val="clear" w:color="auto" w:fill="FFFFFF"/>
                <w:vertAlign w:val="subscript"/>
                <w:lang w:val="en-GB" w:eastAsia="zh-CN"/>
              </w:rPr>
              <w:t>1</w:t>
            </w:r>
            <w:r w:rsidRPr="00725486">
              <w:rPr>
                <w:rFonts w:ascii="Times New Roman" w:eastAsia="Arial Unicode MS" w:hAnsi="Times New Roman" w:cs="Times New Roman"/>
                <w:sz w:val="22"/>
                <w:szCs w:val="22"/>
                <w:shd w:val="clear" w:color="auto" w:fill="FFFFFF"/>
                <w:lang w:val="en-GB" w:eastAsia="zh-CN"/>
              </w:rPr>
              <w:t xml:space="preserve"> – Product price </w:t>
            </w:r>
          </w:p>
          <w:p w14:paraId="39954984" w14:textId="526EA087" w:rsidR="00A97143" w:rsidRPr="00725486" w:rsidRDefault="00E760CB" w:rsidP="00080D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2"/>
                <w:szCs w:val="22"/>
                <w:shd w:val="clear" w:color="auto" w:fill="FFFFFF"/>
                <w:lang w:val="en-GB" w:eastAsia="zh-CN"/>
              </w:rPr>
              <w:t>C</w:t>
            </w:r>
            <w:r w:rsidRPr="00725486">
              <w:rPr>
                <w:rFonts w:ascii="Times New Roman" w:eastAsia="Arial Unicode MS" w:hAnsi="Times New Roman" w:cs="Times New Roman"/>
                <w:sz w:val="22"/>
                <w:szCs w:val="22"/>
                <w:shd w:val="clear" w:color="auto" w:fill="FFFFFF"/>
                <w:vertAlign w:val="subscript"/>
                <w:lang w:val="en-GB" w:eastAsia="zh-CN"/>
              </w:rPr>
              <w:t>2</w:t>
            </w:r>
            <w:r w:rsidRPr="00725486">
              <w:rPr>
                <w:rFonts w:ascii="Times New Roman" w:eastAsia="Arial Unicode MS" w:hAnsi="Times New Roman" w:cs="Times New Roman"/>
                <w:sz w:val="22"/>
                <w:szCs w:val="22"/>
                <w:shd w:val="clear" w:color="auto" w:fill="FFFFFF"/>
                <w:lang w:val="en-GB" w:eastAsia="zh-CN"/>
              </w:rPr>
              <w:t xml:space="preserve"> – The price of mandatory technical service </w:t>
            </w:r>
            <w:r w:rsidR="00CE199E" w:rsidRPr="00725486">
              <w:rPr>
                <w:rFonts w:ascii="Times New Roman" w:eastAsia="Times New Roman" w:hAnsi="Times New Roman" w:cs="Times New Roman"/>
                <w:spacing w:val="-10"/>
                <w:kern w:val="28"/>
                <w:sz w:val="22"/>
                <w:szCs w:val="22"/>
                <w:lang w:val="en-GB"/>
              </w:rPr>
              <w:t xml:space="preserve">maintenance kits </w:t>
            </w:r>
            <w:r w:rsidRPr="00725486">
              <w:rPr>
                <w:rFonts w:ascii="Times New Roman" w:eastAsia="Arial Unicode MS" w:hAnsi="Times New Roman" w:cs="Times New Roman"/>
                <w:sz w:val="22"/>
                <w:szCs w:val="22"/>
                <w:shd w:val="clear" w:color="auto" w:fill="FFFFFF"/>
                <w:lang w:val="en-GB" w:eastAsia="zh-CN"/>
              </w:rPr>
              <w:t>specified by the manufacturer and offered by the supplier during the warranty period</w:t>
            </w:r>
          </w:p>
        </w:tc>
        <w:tc>
          <w:tcPr>
            <w:tcW w:w="2237" w:type="dxa"/>
            <w:vAlign w:val="center"/>
          </w:tcPr>
          <w:p w14:paraId="2F321FAD" w14:textId="77777777" w:rsidR="00A97143" w:rsidRPr="00725486" w:rsidRDefault="00A97143" w:rsidP="0073048C">
            <w:pPr>
              <w:spacing w:after="0" w:line="240" w:lineRule="auto"/>
              <w:rPr>
                <w:rFonts w:ascii="Times New Roman" w:eastAsia="Calibri" w:hAnsi="Times New Roman" w:cs="Times New Roman"/>
                <w:sz w:val="20"/>
                <w:szCs w:val="20"/>
                <w:lang w:val="en-GB"/>
              </w:rPr>
            </w:pPr>
          </w:p>
        </w:tc>
        <w:tc>
          <w:tcPr>
            <w:tcW w:w="2724" w:type="dxa"/>
            <w:vAlign w:val="center"/>
          </w:tcPr>
          <w:p w14:paraId="30F5F7B5" w14:textId="3E13C113" w:rsidR="00A97143" w:rsidRPr="00725486"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There is a minimum value</w:t>
            </w:r>
          </w:p>
        </w:tc>
        <w:tc>
          <w:tcPr>
            <w:tcW w:w="1276" w:type="dxa"/>
            <w:vAlign w:val="center"/>
          </w:tcPr>
          <w:p w14:paraId="672C95A5" w14:textId="06BD9CA9" w:rsidR="00A97143" w:rsidRPr="00725486"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X</w:t>
            </w:r>
            <w:r w:rsidR="00DC6C2A" w:rsidRPr="00725486">
              <w:rPr>
                <w:rFonts w:ascii="Times New Roman" w:eastAsia="Arial Unicode MS" w:hAnsi="Times New Roman" w:cs="Times New Roman"/>
                <w:sz w:val="20"/>
                <w:szCs w:val="20"/>
                <w:shd w:val="clear" w:color="auto" w:fill="FFFFFF"/>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w:t>
            </w:r>
            <w:r w:rsidR="00DC6C2A" w:rsidRPr="00725486">
              <w:rPr>
                <w:rFonts w:ascii="Times New Roman" w:eastAsia="Arial Unicode MS" w:hAnsi="Times New Roman" w:cs="Times New Roman"/>
                <w:sz w:val="20"/>
                <w:szCs w:val="20"/>
                <w:shd w:val="clear" w:color="auto" w:fill="FFFFFF"/>
                <w:lang w:val="en-GB" w:eastAsia="zh-CN"/>
              </w:rPr>
              <w:t xml:space="preserve"> </w:t>
            </w:r>
            <w:r w:rsidR="00D946B7" w:rsidRPr="00725486">
              <w:rPr>
                <w:rFonts w:ascii="Times New Roman" w:eastAsia="Arial Unicode MS" w:hAnsi="Times New Roman" w:cs="Times New Roman"/>
                <w:sz w:val="20"/>
                <w:szCs w:val="20"/>
                <w:shd w:val="clear" w:color="auto" w:fill="FFFFFF"/>
                <w:lang w:val="en-GB" w:eastAsia="zh-CN"/>
              </w:rPr>
              <w:t>5</w:t>
            </w:r>
            <w:r w:rsidR="00471920" w:rsidRPr="00725486">
              <w:rPr>
                <w:rFonts w:ascii="Times New Roman" w:eastAsia="Arial Unicode MS" w:hAnsi="Times New Roman" w:cs="Times New Roman"/>
                <w:sz w:val="20"/>
                <w:szCs w:val="20"/>
                <w:shd w:val="clear" w:color="auto" w:fill="FFFFFF"/>
                <w:lang w:val="en-GB" w:eastAsia="zh-CN"/>
              </w:rPr>
              <w:t>7</w:t>
            </w:r>
          </w:p>
        </w:tc>
      </w:tr>
      <w:tr w:rsidR="00EA674A" w:rsidRPr="00725486" w14:paraId="6E4E1ED3" w14:textId="77777777" w:rsidTr="00B33D01">
        <w:trPr>
          <w:trHeight w:val="193"/>
        </w:trPr>
        <w:tc>
          <w:tcPr>
            <w:tcW w:w="9918" w:type="dxa"/>
            <w:gridSpan w:val="5"/>
            <w:vAlign w:val="center"/>
          </w:tcPr>
          <w:p w14:paraId="2711BB60" w14:textId="7841206A" w:rsidR="00A97143" w:rsidRPr="00725486"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 xml:space="preserve">Other </w:t>
            </w:r>
            <w:r w:rsidRPr="00725486">
              <w:rPr>
                <w:rFonts w:ascii="Times New Roman" w:eastAsia="TimesNewRomanPSMT" w:hAnsi="Times New Roman" w:cs="Times New Roman"/>
                <w:sz w:val="20"/>
                <w:szCs w:val="20"/>
                <w:shd w:val="clear" w:color="auto" w:fill="FFFFFF"/>
                <w:lang w:val="en-GB" w:eastAsia="zh-CN"/>
              </w:rPr>
              <w:t>criteria:</w:t>
            </w:r>
          </w:p>
        </w:tc>
      </w:tr>
      <w:tr w:rsidR="00EA674A" w:rsidRPr="00725486" w14:paraId="5A607128" w14:textId="77777777" w:rsidTr="00C40578">
        <w:trPr>
          <w:trHeight w:val="340"/>
        </w:trPr>
        <w:tc>
          <w:tcPr>
            <w:tcW w:w="448" w:type="dxa"/>
            <w:vAlign w:val="center"/>
          </w:tcPr>
          <w:p w14:paraId="46017365" w14:textId="77777777" w:rsidR="00A97143" w:rsidRPr="00725486"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vertAlign w:val="subscript"/>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1</w:t>
            </w:r>
          </w:p>
        </w:tc>
        <w:tc>
          <w:tcPr>
            <w:tcW w:w="3233" w:type="dxa"/>
          </w:tcPr>
          <w:p w14:paraId="40B4D583" w14:textId="38703892" w:rsidR="00A97143" w:rsidRPr="00725486"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lang w:val="en-GB" w:eastAsia="zh-CN"/>
              </w:rPr>
              <w:t>Full warranty period provided for salt spreader</w:t>
            </w:r>
          </w:p>
        </w:tc>
        <w:tc>
          <w:tcPr>
            <w:tcW w:w="2237" w:type="dxa"/>
          </w:tcPr>
          <w:p w14:paraId="746FEB09" w14:textId="531A2695" w:rsidR="00A97143" w:rsidRPr="00725486"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bCs/>
                <w:sz w:val="20"/>
                <w:szCs w:val="20"/>
                <w:lang w:val="en-GB" w:eastAsia="zh-CN"/>
              </w:rPr>
              <w:t>Not less than 12 months and not more than 36 months.</w:t>
            </w:r>
          </w:p>
        </w:tc>
        <w:tc>
          <w:tcPr>
            <w:tcW w:w="2724" w:type="dxa"/>
          </w:tcPr>
          <w:p w14:paraId="0498C06B" w14:textId="1E4C6417" w:rsidR="00A97143" w:rsidRPr="00725486" w:rsidRDefault="0046107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There is a maximum value</w:t>
            </w:r>
          </w:p>
        </w:tc>
        <w:tc>
          <w:tcPr>
            <w:tcW w:w="1276" w:type="dxa"/>
          </w:tcPr>
          <w:p w14:paraId="731A7DFE" w14:textId="56FC4A85" w:rsidR="00A97143" w:rsidRPr="00725486"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1</w:t>
            </w:r>
            <w:r w:rsidR="00DC6C2A"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w:t>
            </w:r>
            <w:r w:rsidR="00DC6C2A" w:rsidRPr="00725486">
              <w:rPr>
                <w:rFonts w:ascii="Times New Roman" w:eastAsia="Arial Unicode MS" w:hAnsi="Times New Roman" w:cs="Times New Roman"/>
                <w:sz w:val="20"/>
                <w:szCs w:val="20"/>
                <w:shd w:val="clear" w:color="auto" w:fill="FFFFFF"/>
                <w:lang w:val="en-GB" w:eastAsia="zh-CN"/>
              </w:rPr>
              <w:t xml:space="preserve"> </w:t>
            </w:r>
            <w:r w:rsidR="003C5A1E" w:rsidRPr="00725486">
              <w:rPr>
                <w:rFonts w:ascii="Times New Roman" w:eastAsia="Arial Unicode MS" w:hAnsi="Times New Roman" w:cs="Times New Roman"/>
                <w:sz w:val="20"/>
                <w:szCs w:val="20"/>
                <w:shd w:val="clear" w:color="auto" w:fill="FFFFFF"/>
                <w:lang w:val="en-GB" w:eastAsia="zh-CN"/>
              </w:rPr>
              <w:t>3</w:t>
            </w:r>
          </w:p>
        </w:tc>
      </w:tr>
      <w:tr w:rsidR="00DE6DE6" w:rsidRPr="00725486" w14:paraId="35CD633F" w14:textId="77777777" w:rsidTr="00C40578">
        <w:trPr>
          <w:trHeight w:val="340"/>
        </w:trPr>
        <w:tc>
          <w:tcPr>
            <w:tcW w:w="448" w:type="dxa"/>
            <w:vAlign w:val="center"/>
          </w:tcPr>
          <w:p w14:paraId="3F2A4382" w14:textId="5979822B" w:rsidR="00DE6DE6" w:rsidRPr="00725486" w:rsidRDefault="00DE6DE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2</w:t>
            </w:r>
          </w:p>
        </w:tc>
        <w:tc>
          <w:tcPr>
            <w:tcW w:w="3233" w:type="dxa"/>
            <w:vAlign w:val="center"/>
          </w:tcPr>
          <w:p w14:paraId="536CB7FA" w14:textId="71AE4841" w:rsidR="00DE6DE6" w:rsidRPr="00725486" w:rsidRDefault="007D402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Earlier phased delivery of partial quantities of the Goods.</w:t>
            </w:r>
          </w:p>
        </w:tc>
        <w:tc>
          <w:tcPr>
            <w:tcW w:w="2237" w:type="dxa"/>
            <w:vAlign w:val="center"/>
          </w:tcPr>
          <w:p w14:paraId="4BD33063" w14:textId="77777777" w:rsidR="00B67E69" w:rsidRPr="00725486" w:rsidRDefault="007D402B" w:rsidP="0073048C">
            <w:pPr>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None </w:t>
            </w:r>
          </w:p>
          <w:p w14:paraId="0CDAE54A" w14:textId="0E4A19F9" w:rsidR="00DE6DE6" w:rsidRPr="00725486" w:rsidRDefault="007D402B" w:rsidP="0073048C">
            <w:pPr>
              <w:spacing w:after="0" w:line="240" w:lineRule="auto"/>
              <w:rPr>
                <w:rFonts w:ascii="Times New Roman" w:eastAsia="Times New Roman" w:hAnsi="Times New Roman" w:cs="Times New Roman"/>
                <w:sz w:val="20"/>
                <w:szCs w:val="20"/>
                <w:lang w:val="en-GB" w:eastAsia="en-US"/>
              </w:rPr>
            </w:pPr>
            <w:r w:rsidRPr="00725486">
              <w:rPr>
                <w:rFonts w:ascii="Times New Roman" w:eastAsia="Calibri" w:hAnsi="Times New Roman" w:cs="Times New Roman"/>
                <w:sz w:val="20"/>
                <w:szCs w:val="20"/>
                <w:lang w:val="en-GB"/>
              </w:rPr>
              <w:t>(The Supplier must comply with the overall mandatory delivery deadline specified in the Technical Specification)</w:t>
            </w:r>
          </w:p>
        </w:tc>
        <w:tc>
          <w:tcPr>
            <w:tcW w:w="2724" w:type="dxa"/>
            <w:vAlign w:val="center"/>
          </w:tcPr>
          <w:p w14:paraId="449AF7D6" w14:textId="4669F1DC" w:rsidR="00DE6DE6" w:rsidRPr="00725486" w:rsidRDefault="0065101C"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eastAsia="zh-CN"/>
              </w:rPr>
            </w:pPr>
            <w:r w:rsidRPr="00725486">
              <w:rPr>
                <w:rFonts w:ascii="Times New Roman" w:eastAsia="Arial Unicode MS" w:hAnsi="Times New Roman" w:cs="Times New Roman"/>
                <w:sz w:val="20"/>
                <w:szCs w:val="20"/>
                <w:shd w:val="clear" w:color="auto" w:fill="FFFFFF"/>
                <w:lang w:val="en-GB" w:eastAsia="zh-CN"/>
              </w:rPr>
              <w:t>The highest number of partial quantities of the Goods delivered within the earliest delivery milestones, as specified in the evaluation methodology, without exceeding the mandatory final delivery deadline.</w:t>
            </w:r>
          </w:p>
        </w:tc>
        <w:tc>
          <w:tcPr>
            <w:tcW w:w="1276" w:type="dxa"/>
            <w:vAlign w:val="center"/>
          </w:tcPr>
          <w:p w14:paraId="0822B02D" w14:textId="203ADDB8" w:rsidR="00DE6DE6" w:rsidRPr="00725486" w:rsidRDefault="00DE6DE6" w:rsidP="00DE6DE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2 </w:t>
            </w:r>
            <w:r w:rsidRPr="00725486">
              <w:rPr>
                <w:rFonts w:ascii="Times New Roman" w:eastAsia="Arial Unicode MS" w:hAnsi="Times New Roman" w:cs="Times New Roman"/>
                <w:sz w:val="20"/>
                <w:szCs w:val="20"/>
                <w:shd w:val="clear" w:color="auto" w:fill="FFFFFF"/>
                <w:lang w:val="en-GB" w:eastAsia="zh-CN"/>
              </w:rPr>
              <w:t xml:space="preserve">= </w:t>
            </w:r>
            <w:r w:rsidR="00E32A71" w:rsidRPr="00725486">
              <w:rPr>
                <w:rFonts w:ascii="Times New Roman" w:eastAsia="Arial Unicode MS" w:hAnsi="Times New Roman" w:cs="Times New Roman"/>
                <w:sz w:val="20"/>
                <w:szCs w:val="20"/>
                <w:shd w:val="clear" w:color="auto" w:fill="FFFFFF"/>
                <w:lang w:val="en-GB" w:eastAsia="zh-CN"/>
              </w:rPr>
              <w:t>4</w:t>
            </w:r>
          </w:p>
        </w:tc>
      </w:tr>
      <w:tr w:rsidR="00DE6DE6" w:rsidRPr="00725486" w14:paraId="0EA7856A" w14:textId="77777777" w:rsidTr="00C40578">
        <w:trPr>
          <w:trHeight w:val="340"/>
        </w:trPr>
        <w:tc>
          <w:tcPr>
            <w:tcW w:w="448" w:type="dxa"/>
            <w:vAlign w:val="center"/>
          </w:tcPr>
          <w:p w14:paraId="37B232F8" w14:textId="574D7B81" w:rsidR="00DE6DE6" w:rsidRPr="00725486" w:rsidRDefault="00DE6DE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00DE26EB" w:rsidRPr="00725486">
              <w:rPr>
                <w:rFonts w:ascii="Times New Roman" w:eastAsia="Arial Unicode MS" w:hAnsi="Times New Roman" w:cs="Times New Roman"/>
                <w:sz w:val="20"/>
                <w:szCs w:val="20"/>
                <w:shd w:val="clear" w:color="auto" w:fill="FFFFFF"/>
                <w:vertAlign w:val="subscript"/>
                <w:lang w:val="en-GB" w:eastAsia="zh-CN"/>
              </w:rPr>
              <w:t>3</w:t>
            </w:r>
          </w:p>
        </w:tc>
        <w:tc>
          <w:tcPr>
            <w:tcW w:w="3233" w:type="dxa"/>
            <w:vAlign w:val="center"/>
          </w:tcPr>
          <w:p w14:paraId="4A5A21DE" w14:textId="3B697BF6" w:rsidR="00DE6DE6" w:rsidRPr="00725486" w:rsidRDefault="001A6C9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lang w:val="en-GB" w:eastAsia="zh-CN"/>
              </w:rPr>
            </w:pPr>
            <w:r w:rsidRPr="00725486">
              <w:rPr>
                <w:rFonts w:ascii="Times New Roman" w:eastAsia="Times New Roman" w:hAnsi="Times New Roman" w:cs="Times New Roman"/>
                <w:sz w:val="20"/>
                <w:szCs w:val="20"/>
                <w:lang w:val="en-GB" w:eastAsia="en-US"/>
              </w:rPr>
              <w:t>Mechanism for regulating the amount of material to be spread</w:t>
            </w:r>
          </w:p>
        </w:tc>
        <w:tc>
          <w:tcPr>
            <w:tcW w:w="2237" w:type="dxa"/>
            <w:vAlign w:val="center"/>
          </w:tcPr>
          <w:p w14:paraId="7D66A9A0" w14:textId="77777777" w:rsidR="001A6C95" w:rsidRPr="00725486" w:rsidRDefault="001A6C95" w:rsidP="001A6C95">
            <w:pPr>
              <w:spacing w:after="0" w:line="240" w:lineRule="auto"/>
              <w:jc w:val="both"/>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A manually operated mechanism for regulating the amount of spreadable material supplied, designed and installed by the manufacturer.</w:t>
            </w:r>
          </w:p>
          <w:p w14:paraId="7ED23050" w14:textId="0E8EE9A3" w:rsidR="00DE6DE6" w:rsidRPr="00725486" w:rsidRDefault="00DE6DE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bCs/>
                <w:sz w:val="20"/>
                <w:szCs w:val="20"/>
                <w:lang w:val="en-GB" w:eastAsia="zh-CN"/>
              </w:rPr>
            </w:pPr>
          </w:p>
        </w:tc>
        <w:tc>
          <w:tcPr>
            <w:tcW w:w="2724" w:type="dxa"/>
            <w:vAlign w:val="center"/>
          </w:tcPr>
          <w:p w14:paraId="60947821" w14:textId="332B22FE" w:rsidR="00DE6DE6" w:rsidRPr="00725486" w:rsidRDefault="001A6C9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Calibri" w:hAnsi="Times New Roman" w:cs="Times New Roman"/>
                <w:sz w:val="20"/>
                <w:szCs w:val="20"/>
                <w:lang w:val="en-GB" w:eastAsia="zh-CN"/>
              </w:rPr>
              <w:t>An electric or other drive device that automatically regulates the dosage of material according to the spreading material selected on the control panel.</w:t>
            </w:r>
          </w:p>
        </w:tc>
        <w:tc>
          <w:tcPr>
            <w:tcW w:w="1276" w:type="dxa"/>
            <w:vAlign w:val="center"/>
          </w:tcPr>
          <w:p w14:paraId="3AD168A0" w14:textId="679343CC" w:rsidR="00DE6DE6" w:rsidRPr="00725486" w:rsidRDefault="00DE6DE6" w:rsidP="00DE6DE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005A1097" w:rsidRPr="00725486">
              <w:rPr>
                <w:rFonts w:ascii="Times New Roman" w:eastAsia="Arial Unicode MS" w:hAnsi="Times New Roman" w:cs="Times New Roman"/>
                <w:sz w:val="20"/>
                <w:szCs w:val="20"/>
                <w:shd w:val="clear" w:color="auto" w:fill="FFFFFF"/>
                <w:vertAlign w:val="subscript"/>
                <w:lang w:val="en-GB" w:eastAsia="zh-CN"/>
              </w:rPr>
              <w:t>3</w:t>
            </w:r>
            <w:r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 1</w:t>
            </w:r>
          </w:p>
        </w:tc>
      </w:tr>
      <w:tr w:rsidR="005A1097" w:rsidRPr="00725486" w14:paraId="502BCCDB" w14:textId="77777777" w:rsidTr="00C40578">
        <w:trPr>
          <w:trHeight w:val="340"/>
        </w:trPr>
        <w:tc>
          <w:tcPr>
            <w:tcW w:w="448" w:type="dxa"/>
          </w:tcPr>
          <w:p w14:paraId="2FDAFEF7"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49EFE3A5"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112CB93F" w14:textId="77777777" w:rsidR="00F02E95" w:rsidRPr="00725486" w:rsidRDefault="00F02E9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EDFCE4D" w14:textId="0297B5F9"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4</w:t>
            </w:r>
          </w:p>
        </w:tc>
        <w:tc>
          <w:tcPr>
            <w:tcW w:w="3233" w:type="dxa"/>
            <w:vAlign w:val="center"/>
          </w:tcPr>
          <w:p w14:paraId="4AFA3D2F" w14:textId="14F87FC9" w:rsidR="005A1097" w:rsidRPr="00725486"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Protection of the hydraulic system during parking</w:t>
            </w:r>
          </w:p>
        </w:tc>
        <w:tc>
          <w:tcPr>
            <w:tcW w:w="2237" w:type="dxa"/>
            <w:vAlign w:val="center"/>
          </w:tcPr>
          <w:p w14:paraId="7D0A0C69" w14:textId="3CB2FAD2" w:rsidR="005A1097" w:rsidRPr="00725486" w:rsidRDefault="00F1366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058B1E45" w14:textId="121B169A" w:rsidR="005A1097" w:rsidRPr="00725486" w:rsidRDefault="00DC50A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Due to temperature changes and other operating conditions, the hydraulic system of the salt spreader is equipped with an integrated expansion tank and pressure relief device, ensuring safe pressure equalization during parking.</w:t>
            </w:r>
          </w:p>
        </w:tc>
        <w:tc>
          <w:tcPr>
            <w:tcW w:w="1276" w:type="dxa"/>
          </w:tcPr>
          <w:p w14:paraId="73164C2F"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71C47EC8"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3E8E0AC6"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39202F4D"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4514F5F0" w14:textId="6A402033"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4 </w:t>
            </w:r>
            <w:r w:rsidRPr="00725486">
              <w:rPr>
                <w:rFonts w:ascii="Times New Roman" w:eastAsia="Arial Unicode MS" w:hAnsi="Times New Roman" w:cs="Times New Roman"/>
                <w:sz w:val="20"/>
                <w:szCs w:val="20"/>
                <w:shd w:val="clear" w:color="auto" w:fill="FFFFFF"/>
                <w:lang w:val="en-GB" w:eastAsia="zh-CN"/>
              </w:rPr>
              <w:t>= 1</w:t>
            </w:r>
          </w:p>
        </w:tc>
      </w:tr>
      <w:tr w:rsidR="005A1097" w:rsidRPr="00725486" w14:paraId="1FCB7046" w14:textId="77777777" w:rsidTr="00C40578">
        <w:trPr>
          <w:trHeight w:val="340"/>
        </w:trPr>
        <w:tc>
          <w:tcPr>
            <w:tcW w:w="448" w:type="dxa"/>
          </w:tcPr>
          <w:p w14:paraId="2553FAC6" w14:textId="77777777" w:rsidR="00DB652E" w:rsidRPr="00725486" w:rsidRDefault="00DB652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4A2C52E0" w14:textId="03C27E4B" w:rsidR="00813E21" w:rsidRPr="00725486" w:rsidRDefault="00813E2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3B2F8A9C" w14:textId="77777777" w:rsidR="001A6C95" w:rsidRPr="00725486" w:rsidRDefault="001A6C9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3B5ED124" w14:textId="4E2CFEE1"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5</w:t>
            </w:r>
          </w:p>
        </w:tc>
        <w:tc>
          <w:tcPr>
            <w:tcW w:w="3233" w:type="dxa"/>
            <w:vAlign w:val="center"/>
          </w:tcPr>
          <w:p w14:paraId="3F8A14EA" w14:textId="18B55E6F" w:rsidR="005A1097" w:rsidRPr="00725486" w:rsidRDefault="004025C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Times New Roman" w:hAnsi="Times New Roman" w:cs="Times New Roman"/>
                <w:sz w:val="20"/>
                <w:szCs w:val="20"/>
                <w:lang w:val="en-GB" w:eastAsia="en-US"/>
              </w:rPr>
              <w:t>Mechanism for mixing the spread material</w:t>
            </w:r>
          </w:p>
        </w:tc>
        <w:tc>
          <w:tcPr>
            <w:tcW w:w="2237" w:type="dxa"/>
            <w:vAlign w:val="center"/>
          </w:tcPr>
          <w:p w14:paraId="03760F81" w14:textId="77777777" w:rsidR="00F13664" w:rsidRPr="00725486" w:rsidRDefault="00F13664" w:rsidP="00F13664">
            <w:pPr>
              <w:rPr>
                <w:sz w:val="20"/>
                <w:szCs w:val="20"/>
                <w:lang w:val="en-GB"/>
              </w:rPr>
            </w:pPr>
            <w:r w:rsidRPr="00725486">
              <w:rPr>
                <w:rFonts w:ascii="Times New Roman" w:eastAsia="Calibri" w:hAnsi="Times New Roman" w:cs="Times New Roman"/>
                <w:sz w:val="20"/>
                <w:szCs w:val="20"/>
                <w:lang w:val="en-GB"/>
              </w:rPr>
              <w:t>None</w:t>
            </w:r>
          </w:p>
          <w:p w14:paraId="2F512FBF" w14:textId="07592F3E"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p>
        </w:tc>
        <w:tc>
          <w:tcPr>
            <w:tcW w:w="2724" w:type="dxa"/>
            <w:vAlign w:val="center"/>
          </w:tcPr>
          <w:p w14:paraId="58A18AF3" w14:textId="578D84A3" w:rsidR="005A1097" w:rsidRPr="00725486" w:rsidRDefault="004025C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Times New Roman" w:hAnsi="Times New Roman" w:cs="Times New Roman"/>
                <w:sz w:val="20"/>
                <w:szCs w:val="20"/>
                <w:lang w:val="en-GB" w:eastAsia="en-US"/>
              </w:rPr>
              <w:t xml:space="preserve">A separate mechanism installed along the entire length of the hopper, with a separate hydraulic drive or other type of drive and drive control, which distributes and mixes the spread material more evenly inside the </w:t>
            </w:r>
            <w:r w:rsidRPr="00725486">
              <w:rPr>
                <w:rFonts w:ascii="Times New Roman" w:eastAsia="Times New Roman" w:hAnsi="Times New Roman" w:cs="Times New Roman"/>
                <w:sz w:val="20"/>
                <w:szCs w:val="20"/>
                <w:lang w:val="en-GB" w:eastAsia="en-US"/>
              </w:rPr>
              <w:lastRenderedPageBreak/>
              <w:t>hopper.</w:t>
            </w:r>
          </w:p>
        </w:tc>
        <w:tc>
          <w:tcPr>
            <w:tcW w:w="1276" w:type="dxa"/>
          </w:tcPr>
          <w:p w14:paraId="0FE60268"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440EB8EC" w14:textId="77777777" w:rsidR="005647E0" w:rsidRPr="00725486" w:rsidRDefault="005647E0"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3CC11392" w14:textId="77777777" w:rsidR="005647E0" w:rsidRPr="00725486" w:rsidRDefault="005647E0"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485C80F1" w14:textId="416E946B"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5 </w:t>
            </w:r>
            <w:r w:rsidRPr="00725486">
              <w:rPr>
                <w:rFonts w:ascii="Times New Roman" w:eastAsia="Arial Unicode MS" w:hAnsi="Times New Roman" w:cs="Times New Roman"/>
                <w:sz w:val="20"/>
                <w:szCs w:val="20"/>
                <w:shd w:val="clear" w:color="auto" w:fill="FFFFFF"/>
                <w:lang w:val="en-GB" w:eastAsia="zh-CN"/>
              </w:rPr>
              <w:t xml:space="preserve">= </w:t>
            </w:r>
            <w:r w:rsidR="004025C6" w:rsidRPr="00725486">
              <w:rPr>
                <w:rFonts w:ascii="Times New Roman" w:eastAsia="Arial Unicode MS" w:hAnsi="Times New Roman" w:cs="Times New Roman"/>
                <w:sz w:val="20"/>
                <w:szCs w:val="20"/>
                <w:shd w:val="clear" w:color="auto" w:fill="FFFFFF"/>
                <w:lang w:val="en-GB" w:eastAsia="zh-CN"/>
              </w:rPr>
              <w:t>3</w:t>
            </w:r>
          </w:p>
        </w:tc>
      </w:tr>
      <w:tr w:rsidR="005A1097" w:rsidRPr="00725486" w14:paraId="21F3A26A" w14:textId="77777777" w:rsidTr="00C40578">
        <w:trPr>
          <w:trHeight w:val="340"/>
        </w:trPr>
        <w:tc>
          <w:tcPr>
            <w:tcW w:w="448" w:type="dxa"/>
          </w:tcPr>
          <w:p w14:paraId="4F3A7456"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A9EF549" w14:textId="67875E53"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6</w:t>
            </w:r>
          </w:p>
        </w:tc>
        <w:tc>
          <w:tcPr>
            <w:tcW w:w="3233" w:type="dxa"/>
            <w:vAlign w:val="center"/>
          </w:tcPr>
          <w:p w14:paraId="1F34D2C7" w14:textId="075EF553" w:rsidR="005A1097" w:rsidRPr="00725486" w:rsidRDefault="00F1366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Control panel storage box</w:t>
            </w:r>
          </w:p>
        </w:tc>
        <w:tc>
          <w:tcPr>
            <w:tcW w:w="2237" w:type="dxa"/>
            <w:vAlign w:val="center"/>
          </w:tcPr>
          <w:p w14:paraId="1B7E3254" w14:textId="68FE8964" w:rsidR="00F13664" w:rsidRPr="00725486" w:rsidRDefault="00F13664">
            <w:pPr>
              <w:rPr>
                <w:sz w:val="20"/>
                <w:szCs w:val="20"/>
                <w:lang w:val="en-GB"/>
              </w:rPr>
            </w:pPr>
            <w:r w:rsidRPr="00725486">
              <w:rPr>
                <w:rFonts w:ascii="Times New Roman" w:eastAsia="Calibri" w:hAnsi="Times New Roman" w:cs="Times New Roman"/>
                <w:sz w:val="20"/>
                <w:szCs w:val="20"/>
                <w:lang w:val="en-GB"/>
              </w:rPr>
              <w:t>None</w:t>
            </w:r>
          </w:p>
          <w:p w14:paraId="4886ED4A" w14:textId="4262F284" w:rsidR="005A1097" w:rsidRPr="00725486" w:rsidRDefault="005A1097" w:rsidP="00993C64">
            <w:pPr>
              <w:rPr>
                <w:rFonts w:ascii="Times New Roman" w:eastAsia="Calibri" w:hAnsi="Times New Roman" w:cs="Times New Roman"/>
                <w:sz w:val="20"/>
                <w:szCs w:val="20"/>
                <w:lang w:val="en-GB"/>
              </w:rPr>
            </w:pPr>
          </w:p>
        </w:tc>
        <w:tc>
          <w:tcPr>
            <w:tcW w:w="2724" w:type="dxa"/>
            <w:vAlign w:val="center"/>
          </w:tcPr>
          <w:p w14:paraId="7B4A1748" w14:textId="764B278A" w:rsidR="005A1097" w:rsidRPr="00725486" w:rsidRDefault="00F1366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A storage box is provided for safe storage of the control panel when the equipment is not in use.</w:t>
            </w:r>
          </w:p>
        </w:tc>
        <w:tc>
          <w:tcPr>
            <w:tcW w:w="1276" w:type="dxa"/>
          </w:tcPr>
          <w:p w14:paraId="76076963"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646C1878" w14:textId="7FBD34FB"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6 </w:t>
            </w:r>
            <w:r w:rsidRPr="00725486">
              <w:rPr>
                <w:rFonts w:ascii="Times New Roman" w:eastAsia="Arial Unicode MS" w:hAnsi="Times New Roman" w:cs="Times New Roman"/>
                <w:sz w:val="20"/>
                <w:szCs w:val="20"/>
                <w:shd w:val="clear" w:color="auto" w:fill="FFFFFF"/>
                <w:lang w:val="en-GB" w:eastAsia="zh-CN"/>
              </w:rPr>
              <w:t xml:space="preserve">= </w:t>
            </w:r>
            <w:r w:rsidR="00DA5067" w:rsidRPr="00725486">
              <w:rPr>
                <w:rFonts w:ascii="Times New Roman" w:eastAsia="Arial Unicode MS" w:hAnsi="Times New Roman" w:cs="Times New Roman"/>
                <w:sz w:val="20"/>
                <w:szCs w:val="20"/>
                <w:shd w:val="clear" w:color="auto" w:fill="FFFFFF"/>
                <w:lang w:val="en-GB" w:eastAsia="zh-CN"/>
              </w:rPr>
              <w:t>0</w:t>
            </w:r>
            <w:r w:rsidR="006C5919" w:rsidRPr="00725486">
              <w:rPr>
                <w:rFonts w:ascii="Times New Roman" w:eastAsia="Arial Unicode MS" w:hAnsi="Times New Roman" w:cs="Times New Roman"/>
                <w:sz w:val="20"/>
                <w:szCs w:val="20"/>
                <w:shd w:val="clear" w:color="auto" w:fill="FFFFFF"/>
                <w:lang w:val="en-GB" w:eastAsia="zh-CN"/>
              </w:rPr>
              <w:t>.</w:t>
            </w:r>
            <w:r w:rsidR="00DA5067" w:rsidRPr="00725486">
              <w:rPr>
                <w:rFonts w:ascii="Times New Roman" w:eastAsia="Arial Unicode MS" w:hAnsi="Times New Roman" w:cs="Times New Roman"/>
                <w:sz w:val="20"/>
                <w:szCs w:val="20"/>
                <w:shd w:val="clear" w:color="auto" w:fill="FFFFFF"/>
                <w:lang w:val="en-GB" w:eastAsia="zh-CN"/>
              </w:rPr>
              <w:t>25</w:t>
            </w:r>
          </w:p>
        </w:tc>
      </w:tr>
      <w:tr w:rsidR="005A1097" w:rsidRPr="00725486" w14:paraId="6CE33355" w14:textId="77777777" w:rsidTr="00C40578">
        <w:trPr>
          <w:trHeight w:val="340"/>
        </w:trPr>
        <w:tc>
          <w:tcPr>
            <w:tcW w:w="448" w:type="dxa"/>
          </w:tcPr>
          <w:p w14:paraId="6DE35054"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05A13C4B"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37900BB4"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3FFA5759" w14:textId="77777777" w:rsidR="00FC5576" w:rsidRPr="00725486" w:rsidRDefault="00FC557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4BE7FB05" w14:textId="77777777" w:rsidR="00FC5576" w:rsidRPr="00725486" w:rsidRDefault="00FC557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17A42DAC" w14:textId="77777777" w:rsidR="00FC5576" w:rsidRPr="00725486" w:rsidRDefault="00FC557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08BD3C76" w14:textId="77777777" w:rsidR="00FC5576" w:rsidRPr="00725486" w:rsidRDefault="00FC557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4EFCC737" w14:textId="77777777" w:rsidR="00FC5576" w:rsidRPr="00725486" w:rsidRDefault="00FC557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319FAD12" w14:textId="77777777" w:rsidR="00FC5576" w:rsidRPr="00725486" w:rsidRDefault="00FC557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2A7BAD98" w14:textId="77777777" w:rsidR="00FC5576" w:rsidRPr="00725486" w:rsidRDefault="00FC557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7A30EBDB" w14:textId="77777777" w:rsidR="00FC5576" w:rsidRPr="00725486" w:rsidRDefault="00FC557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404E4D83" w14:textId="77777777" w:rsidR="00A940F5" w:rsidRPr="00725486" w:rsidRDefault="00A940F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p>
          <w:p w14:paraId="1AAA88CA" w14:textId="1592B0A9"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7</w:t>
            </w:r>
          </w:p>
        </w:tc>
        <w:tc>
          <w:tcPr>
            <w:tcW w:w="3233" w:type="dxa"/>
            <w:vAlign w:val="center"/>
          </w:tcPr>
          <w:p w14:paraId="1B4E5D6A" w14:textId="660985F3" w:rsidR="005A1097" w:rsidRPr="00725486" w:rsidRDefault="00F1366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red"/>
                <w:lang w:val="en-GB"/>
              </w:rPr>
            </w:pPr>
            <w:r w:rsidRPr="00725486">
              <w:rPr>
                <w:rFonts w:ascii="Times New Roman" w:eastAsia="Times New Roman" w:hAnsi="Times New Roman" w:cs="Times New Roman"/>
                <w:sz w:val="20"/>
                <w:szCs w:val="20"/>
                <w:lang w:val="en-GB" w:eastAsia="en-US"/>
              </w:rPr>
              <w:t>Mechanism for evenly distributing spreadable materials on a conveyor</w:t>
            </w:r>
          </w:p>
        </w:tc>
        <w:tc>
          <w:tcPr>
            <w:tcW w:w="2237" w:type="dxa"/>
            <w:vAlign w:val="center"/>
          </w:tcPr>
          <w:p w14:paraId="3FFD3C84" w14:textId="77777777" w:rsidR="00F13664" w:rsidRPr="00725486" w:rsidRDefault="00F13664" w:rsidP="00F13664">
            <w:pPr>
              <w:rPr>
                <w:sz w:val="20"/>
                <w:szCs w:val="20"/>
                <w:lang w:val="en-GB"/>
              </w:rPr>
            </w:pPr>
            <w:r w:rsidRPr="00725486">
              <w:rPr>
                <w:rFonts w:ascii="Times New Roman" w:eastAsia="Calibri" w:hAnsi="Times New Roman" w:cs="Times New Roman"/>
                <w:sz w:val="20"/>
                <w:szCs w:val="20"/>
                <w:lang w:val="en-GB"/>
              </w:rPr>
              <w:t>None</w:t>
            </w:r>
          </w:p>
          <w:p w14:paraId="28626F8B" w14:textId="3346D8F0"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red"/>
                <w:lang w:val="en-GB"/>
              </w:rPr>
            </w:pPr>
          </w:p>
        </w:tc>
        <w:tc>
          <w:tcPr>
            <w:tcW w:w="2724" w:type="dxa"/>
            <w:vAlign w:val="center"/>
          </w:tcPr>
          <w:p w14:paraId="635DFEA3" w14:textId="339BFC54" w:rsidR="005A1097" w:rsidRPr="00725486" w:rsidRDefault="00CD55D8"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red"/>
                <w:lang w:val="en-GB"/>
              </w:rPr>
            </w:pPr>
            <w:r w:rsidRPr="00725486">
              <w:rPr>
                <w:rFonts w:ascii="Times New Roman" w:eastAsia="Times New Roman" w:hAnsi="Times New Roman" w:cs="Times New Roman"/>
                <w:sz w:val="20"/>
                <w:szCs w:val="20"/>
                <w:lang w:val="en-GB" w:eastAsia="en-US"/>
              </w:rPr>
              <w:t>Mechanism ensuring uniform distribution of the spreading material onto the conveyor along the entire length of the hopper, so that during the entire operation local material accumulation, uncontrolled or excessive pressure on the conveyor belt and other conveyor components, deformation, accelerated wear or jamming are avoided, controlled interaction between the spreading material and the conveyor mechanism is ensured, preventing the material from pressing on the conveyor belt during operation, and guaranteeing conveyor durability as well as stable and uninterrupted operation of the spreader throughout the entire operating cycle, regardless of the quantity and physical properties of the spreading material.</w:t>
            </w:r>
          </w:p>
        </w:tc>
        <w:tc>
          <w:tcPr>
            <w:tcW w:w="1276" w:type="dxa"/>
          </w:tcPr>
          <w:p w14:paraId="562B8BF7"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6CD65497" w14:textId="77777777" w:rsidR="0014736B" w:rsidRPr="00725486" w:rsidRDefault="0014736B"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1BE23168" w14:textId="77777777" w:rsidR="0014736B" w:rsidRPr="00725486" w:rsidRDefault="0014736B"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1885B8D3" w14:textId="77777777" w:rsidR="0014736B" w:rsidRPr="00725486" w:rsidRDefault="0014736B"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51D0B2C7" w14:textId="77777777" w:rsidR="0014736B" w:rsidRPr="00725486" w:rsidRDefault="0014736B"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6F2093D9" w14:textId="77777777" w:rsidR="0014736B" w:rsidRPr="00725486" w:rsidRDefault="0014736B"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320359F9" w14:textId="77777777" w:rsidR="0014736B" w:rsidRPr="00725486" w:rsidRDefault="0014736B"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0FFAD9C8" w14:textId="77777777" w:rsidR="0014736B" w:rsidRPr="00725486" w:rsidRDefault="0014736B"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732CF391" w14:textId="77777777" w:rsidR="0014736B" w:rsidRPr="00725486" w:rsidRDefault="0014736B"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05B2ED9A" w14:textId="77777777" w:rsidR="0014736B" w:rsidRPr="00725486" w:rsidRDefault="0014736B"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64A3E3CF"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6002F0C8"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27FE9692" w14:textId="7E6767B8"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highlight w:val="red"/>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7 </w:t>
            </w:r>
            <w:r w:rsidRPr="00725486">
              <w:rPr>
                <w:rFonts w:ascii="Times New Roman" w:eastAsia="Arial Unicode MS" w:hAnsi="Times New Roman" w:cs="Times New Roman"/>
                <w:sz w:val="20"/>
                <w:szCs w:val="20"/>
                <w:shd w:val="clear" w:color="auto" w:fill="FFFFFF"/>
                <w:lang w:val="en-GB" w:eastAsia="zh-CN"/>
              </w:rPr>
              <w:t xml:space="preserve">= </w:t>
            </w:r>
            <w:r w:rsidR="00A7116E" w:rsidRPr="00725486">
              <w:rPr>
                <w:rFonts w:ascii="Times New Roman" w:eastAsia="Arial Unicode MS" w:hAnsi="Times New Roman" w:cs="Times New Roman"/>
                <w:sz w:val="20"/>
                <w:szCs w:val="20"/>
                <w:shd w:val="clear" w:color="auto" w:fill="FFFFFF"/>
                <w:lang w:val="en-GB" w:eastAsia="zh-CN"/>
              </w:rPr>
              <w:t>1</w:t>
            </w:r>
          </w:p>
        </w:tc>
      </w:tr>
      <w:tr w:rsidR="005A1097" w:rsidRPr="00725486" w14:paraId="50C46854" w14:textId="77777777" w:rsidTr="00C40578">
        <w:trPr>
          <w:trHeight w:val="340"/>
        </w:trPr>
        <w:tc>
          <w:tcPr>
            <w:tcW w:w="448" w:type="dxa"/>
          </w:tcPr>
          <w:p w14:paraId="66FA4078"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46B768B5"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2F5768B5" w14:textId="77777777" w:rsidR="00130AAB" w:rsidRPr="00725486" w:rsidRDefault="00130AA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AF90670" w14:textId="48497FC4"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8</w:t>
            </w:r>
          </w:p>
        </w:tc>
        <w:tc>
          <w:tcPr>
            <w:tcW w:w="3233" w:type="dxa"/>
            <w:vAlign w:val="center"/>
          </w:tcPr>
          <w:p w14:paraId="1E78D40D" w14:textId="6F64F0A9" w:rsidR="005A1097" w:rsidRPr="00725486" w:rsidRDefault="004A59A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Splash protection</w:t>
            </w:r>
          </w:p>
        </w:tc>
        <w:tc>
          <w:tcPr>
            <w:tcW w:w="2237" w:type="dxa"/>
            <w:vAlign w:val="center"/>
          </w:tcPr>
          <w:p w14:paraId="1C6BB6A4" w14:textId="31E96FE2" w:rsidR="005A1097" w:rsidRPr="00725486" w:rsidRDefault="004A59A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6B4A62BB" w14:textId="6AAD0912" w:rsidR="005A1097" w:rsidRPr="00725486" w:rsidRDefault="004A59A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Mounted on the rear of the truck and on the spreading disc of the salt spreader to protect the vehicle and equipment during salt operation. The guards ensure reduced corrosion risk and longer service life for the vehicle and spreader.</w:t>
            </w:r>
          </w:p>
        </w:tc>
        <w:tc>
          <w:tcPr>
            <w:tcW w:w="1276" w:type="dxa"/>
          </w:tcPr>
          <w:p w14:paraId="031E9D47" w14:textId="77777777" w:rsidR="00517242" w:rsidRPr="00725486" w:rsidRDefault="00517242" w:rsidP="0014736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1A87BC12"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0781311F"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1FBA7FC5" w14:textId="45B6109C"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8 </w:t>
            </w:r>
            <w:r w:rsidRPr="00725486">
              <w:rPr>
                <w:rFonts w:ascii="Times New Roman" w:eastAsia="Arial Unicode MS" w:hAnsi="Times New Roman" w:cs="Times New Roman"/>
                <w:sz w:val="20"/>
                <w:szCs w:val="20"/>
                <w:shd w:val="clear" w:color="auto" w:fill="FFFFFF"/>
                <w:lang w:val="en-GB" w:eastAsia="zh-CN"/>
              </w:rPr>
              <w:t xml:space="preserve">= </w:t>
            </w:r>
            <w:r w:rsidR="00835360" w:rsidRPr="00725486">
              <w:rPr>
                <w:rFonts w:ascii="Times New Roman" w:eastAsia="Arial Unicode MS" w:hAnsi="Times New Roman" w:cs="Times New Roman"/>
                <w:sz w:val="20"/>
                <w:szCs w:val="20"/>
                <w:shd w:val="clear" w:color="auto" w:fill="FFFFFF"/>
                <w:lang w:val="en-GB" w:eastAsia="zh-CN"/>
              </w:rPr>
              <w:t>0</w:t>
            </w:r>
            <w:r w:rsidR="006C5919" w:rsidRPr="00725486">
              <w:rPr>
                <w:rFonts w:ascii="Times New Roman" w:eastAsia="Arial Unicode MS" w:hAnsi="Times New Roman" w:cs="Times New Roman"/>
                <w:sz w:val="20"/>
                <w:szCs w:val="20"/>
                <w:shd w:val="clear" w:color="auto" w:fill="FFFFFF"/>
                <w:lang w:val="en-GB" w:eastAsia="zh-CN"/>
              </w:rPr>
              <w:t>.</w:t>
            </w:r>
            <w:r w:rsidR="00835360" w:rsidRPr="00725486">
              <w:rPr>
                <w:rFonts w:ascii="Times New Roman" w:eastAsia="Arial Unicode MS" w:hAnsi="Times New Roman" w:cs="Times New Roman"/>
                <w:sz w:val="20"/>
                <w:szCs w:val="20"/>
                <w:shd w:val="clear" w:color="auto" w:fill="FFFFFF"/>
                <w:lang w:val="en-GB" w:eastAsia="zh-CN"/>
              </w:rPr>
              <w:t>25</w:t>
            </w:r>
          </w:p>
        </w:tc>
      </w:tr>
      <w:tr w:rsidR="005A1097" w:rsidRPr="00725486" w14:paraId="08CB0EA8" w14:textId="77777777" w:rsidTr="00C40578">
        <w:trPr>
          <w:trHeight w:val="340"/>
        </w:trPr>
        <w:tc>
          <w:tcPr>
            <w:tcW w:w="448" w:type="dxa"/>
          </w:tcPr>
          <w:p w14:paraId="3AB8B1B6"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7170ABC9"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19E34E76" w14:textId="4281502A"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9</w:t>
            </w:r>
          </w:p>
        </w:tc>
        <w:tc>
          <w:tcPr>
            <w:tcW w:w="3233" w:type="dxa"/>
            <w:vAlign w:val="center"/>
          </w:tcPr>
          <w:p w14:paraId="4045C694" w14:textId="321E0493" w:rsidR="005A1097" w:rsidRPr="00725486" w:rsidRDefault="003549F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Funnel vibrator</w:t>
            </w:r>
          </w:p>
        </w:tc>
        <w:tc>
          <w:tcPr>
            <w:tcW w:w="2237" w:type="dxa"/>
            <w:vAlign w:val="center"/>
          </w:tcPr>
          <w:p w14:paraId="4FE00111" w14:textId="0C5FBE48" w:rsidR="005A1097" w:rsidRPr="00725486" w:rsidRDefault="003549F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5F95D931" w14:textId="4751745F" w:rsidR="005A1097" w:rsidRPr="00725486" w:rsidRDefault="003549F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The installed funnel vibrator is designed to ensure that the scattered material does not accumulate and stick to the walls, thus ensuring a constant and even flow of material.</w:t>
            </w:r>
          </w:p>
        </w:tc>
        <w:tc>
          <w:tcPr>
            <w:tcW w:w="1276" w:type="dxa"/>
          </w:tcPr>
          <w:p w14:paraId="503C0648"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4055E09E"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12BA1BD9" w14:textId="3EC9FE1C"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9 </w:t>
            </w:r>
            <w:r w:rsidRPr="00725486">
              <w:rPr>
                <w:rFonts w:ascii="Times New Roman" w:eastAsia="Arial Unicode MS" w:hAnsi="Times New Roman" w:cs="Times New Roman"/>
                <w:sz w:val="20"/>
                <w:szCs w:val="20"/>
                <w:shd w:val="clear" w:color="auto" w:fill="FFFFFF"/>
                <w:lang w:val="en-GB" w:eastAsia="zh-CN"/>
              </w:rPr>
              <w:t xml:space="preserve">= </w:t>
            </w:r>
            <w:r w:rsidR="00CD143E" w:rsidRPr="00725486">
              <w:rPr>
                <w:rFonts w:ascii="Times New Roman" w:eastAsia="Arial Unicode MS" w:hAnsi="Times New Roman" w:cs="Times New Roman"/>
                <w:sz w:val="20"/>
                <w:szCs w:val="20"/>
                <w:shd w:val="clear" w:color="auto" w:fill="FFFFFF"/>
                <w:lang w:val="en-GB" w:eastAsia="zh-CN"/>
              </w:rPr>
              <w:t>1</w:t>
            </w:r>
            <w:r w:rsidR="006C5919" w:rsidRPr="00725486">
              <w:rPr>
                <w:rFonts w:ascii="Times New Roman" w:eastAsia="Arial Unicode MS" w:hAnsi="Times New Roman" w:cs="Times New Roman"/>
                <w:sz w:val="20"/>
                <w:szCs w:val="20"/>
                <w:shd w:val="clear" w:color="auto" w:fill="FFFFFF"/>
                <w:lang w:val="en-GB" w:eastAsia="zh-CN"/>
              </w:rPr>
              <w:t>.</w:t>
            </w:r>
            <w:r w:rsidR="00697FF3" w:rsidRPr="00725486">
              <w:rPr>
                <w:rFonts w:ascii="Times New Roman" w:eastAsia="Arial Unicode MS" w:hAnsi="Times New Roman" w:cs="Times New Roman"/>
                <w:sz w:val="20"/>
                <w:szCs w:val="20"/>
                <w:shd w:val="clear" w:color="auto" w:fill="FFFFFF"/>
                <w:lang w:val="en-GB" w:eastAsia="zh-CN"/>
              </w:rPr>
              <w:t>7</w:t>
            </w:r>
            <w:r w:rsidR="00CD143E" w:rsidRPr="00725486">
              <w:rPr>
                <w:rFonts w:ascii="Times New Roman" w:eastAsia="Arial Unicode MS" w:hAnsi="Times New Roman" w:cs="Times New Roman"/>
                <w:sz w:val="20"/>
                <w:szCs w:val="20"/>
                <w:shd w:val="clear" w:color="auto" w:fill="FFFFFF"/>
                <w:lang w:val="en-GB" w:eastAsia="zh-CN"/>
              </w:rPr>
              <w:t>5</w:t>
            </w:r>
          </w:p>
        </w:tc>
      </w:tr>
      <w:tr w:rsidR="005A1097" w:rsidRPr="00725486" w14:paraId="6F8EBD37" w14:textId="77777777" w:rsidTr="00C40578">
        <w:trPr>
          <w:trHeight w:val="340"/>
        </w:trPr>
        <w:tc>
          <w:tcPr>
            <w:tcW w:w="448" w:type="dxa"/>
          </w:tcPr>
          <w:p w14:paraId="258D9BC9" w14:textId="77777777" w:rsidR="00856E4E" w:rsidRPr="00725486" w:rsidRDefault="00856E4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017D968E" w14:textId="77777777" w:rsidR="00856E4E" w:rsidRPr="00725486" w:rsidRDefault="00856E4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7AB3766F" w14:textId="449E21A5"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10</w:t>
            </w:r>
          </w:p>
        </w:tc>
        <w:tc>
          <w:tcPr>
            <w:tcW w:w="3233" w:type="dxa"/>
            <w:vAlign w:val="center"/>
          </w:tcPr>
          <w:p w14:paraId="51D37908" w14:textId="20AF7ADE" w:rsidR="005A1097" w:rsidRPr="00725486" w:rsidRDefault="0016325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Funnel cleaning function</w:t>
            </w:r>
          </w:p>
        </w:tc>
        <w:tc>
          <w:tcPr>
            <w:tcW w:w="2237" w:type="dxa"/>
            <w:vAlign w:val="center"/>
          </w:tcPr>
          <w:p w14:paraId="38D719B9" w14:textId="3A4EBDF9" w:rsidR="005A1097" w:rsidRPr="00725486" w:rsidRDefault="0016325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2C19E39A" w14:textId="77777777" w:rsidR="005A1097" w:rsidRPr="00725486" w:rsidRDefault="0016325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The automatic funnel cleaning function is designed for preventive cleaning of the funnel during operation and at the end of the work cycle.</w:t>
            </w:r>
          </w:p>
          <w:p w14:paraId="2F02A4AD" w14:textId="7FF50FD2" w:rsidR="00243507" w:rsidRPr="00725486" w:rsidRDefault="0024350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p>
        </w:tc>
        <w:tc>
          <w:tcPr>
            <w:tcW w:w="1276" w:type="dxa"/>
          </w:tcPr>
          <w:p w14:paraId="3D1C37B8"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78C8CF90" w14:textId="77777777" w:rsidR="00AC40D9" w:rsidRPr="00725486" w:rsidRDefault="00AC40D9"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13744BDB" w14:textId="430BF754"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10 </w:t>
            </w:r>
            <w:r w:rsidRPr="00725486">
              <w:rPr>
                <w:rFonts w:ascii="Times New Roman" w:eastAsia="Arial Unicode MS" w:hAnsi="Times New Roman" w:cs="Times New Roman"/>
                <w:sz w:val="20"/>
                <w:szCs w:val="20"/>
                <w:shd w:val="clear" w:color="auto" w:fill="FFFFFF"/>
                <w:lang w:val="en-GB" w:eastAsia="zh-CN"/>
              </w:rPr>
              <w:t>= 1</w:t>
            </w:r>
          </w:p>
        </w:tc>
      </w:tr>
      <w:tr w:rsidR="005A1097" w:rsidRPr="00725486" w14:paraId="044578F2" w14:textId="77777777" w:rsidTr="00C40578">
        <w:trPr>
          <w:trHeight w:val="340"/>
        </w:trPr>
        <w:tc>
          <w:tcPr>
            <w:tcW w:w="448" w:type="dxa"/>
          </w:tcPr>
          <w:p w14:paraId="7E47F178" w14:textId="77777777" w:rsidR="0084505E" w:rsidRPr="00725486" w:rsidRDefault="0084505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16ACB38D" w14:textId="7B86BF5F"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11</w:t>
            </w:r>
          </w:p>
        </w:tc>
        <w:tc>
          <w:tcPr>
            <w:tcW w:w="3233" w:type="dxa"/>
            <w:vAlign w:val="center"/>
          </w:tcPr>
          <w:p w14:paraId="7A70EA28" w14:textId="108035FE" w:rsidR="005A1097" w:rsidRPr="00725486" w:rsidRDefault="0085121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Brine</w:t>
            </w:r>
            <w:r w:rsidR="00163254" w:rsidRPr="00725486">
              <w:rPr>
                <w:rFonts w:ascii="Times New Roman" w:eastAsia="Calibri" w:hAnsi="Times New Roman" w:cs="Times New Roman"/>
                <w:sz w:val="20"/>
                <w:szCs w:val="20"/>
                <w:lang w:val="en-GB"/>
              </w:rPr>
              <w:t xml:space="preserve"> tank</w:t>
            </w:r>
            <w:r w:rsidR="00243507" w:rsidRPr="00725486">
              <w:rPr>
                <w:rFonts w:ascii="Times New Roman" w:eastAsia="Calibri" w:hAnsi="Times New Roman" w:cs="Times New Roman"/>
                <w:sz w:val="20"/>
                <w:szCs w:val="20"/>
                <w:lang w:val="en-GB"/>
              </w:rPr>
              <w:t>s</w:t>
            </w:r>
            <w:r w:rsidR="00163254" w:rsidRPr="00725486">
              <w:rPr>
                <w:rFonts w:ascii="Times New Roman" w:eastAsia="Calibri" w:hAnsi="Times New Roman" w:cs="Times New Roman"/>
                <w:sz w:val="20"/>
                <w:szCs w:val="20"/>
                <w:lang w:val="en-GB"/>
              </w:rPr>
              <w:t xml:space="preserve"> fill indicator</w:t>
            </w:r>
          </w:p>
        </w:tc>
        <w:tc>
          <w:tcPr>
            <w:tcW w:w="2237" w:type="dxa"/>
            <w:vAlign w:val="center"/>
          </w:tcPr>
          <w:p w14:paraId="58D3FABD" w14:textId="47FA3B18" w:rsidR="005A1097" w:rsidRPr="00725486" w:rsidRDefault="0016325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Float or similar </w:t>
            </w:r>
          </w:p>
        </w:tc>
        <w:tc>
          <w:tcPr>
            <w:tcW w:w="2724" w:type="dxa"/>
            <w:vAlign w:val="center"/>
          </w:tcPr>
          <w:p w14:paraId="42011EC0" w14:textId="77777777" w:rsidR="0084505E" w:rsidRPr="00725486" w:rsidRDefault="0016325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Electronic indicator showing the fill level of the </w:t>
            </w:r>
            <w:r w:rsidR="00B20620" w:rsidRPr="00725486">
              <w:rPr>
                <w:rFonts w:ascii="Times New Roman" w:eastAsia="Calibri" w:hAnsi="Times New Roman" w:cs="Times New Roman"/>
                <w:sz w:val="20"/>
                <w:szCs w:val="20"/>
                <w:lang w:val="en-GB"/>
              </w:rPr>
              <w:t>brine</w:t>
            </w:r>
            <w:r w:rsidRPr="00725486">
              <w:rPr>
                <w:rFonts w:ascii="Times New Roman" w:eastAsia="Calibri" w:hAnsi="Times New Roman" w:cs="Times New Roman"/>
                <w:sz w:val="20"/>
                <w:szCs w:val="20"/>
                <w:lang w:val="en-GB"/>
              </w:rPr>
              <w:t xml:space="preserve"> tanks. The indication must be at least every </w:t>
            </w:r>
            <w:r w:rsidRPr="00725486">
              <w:rPr>
                <w:rFonts w:ascii="Times New Roman" w:eastAsia="Calibri" w:hAnsi="Times New Roman" w:cs="Times New Roman"/>
                <w:sz w:val="20"/>
                <w:szCs w:val="20"/>
                <w:lang w:val="en-GB"/>
              </w:rPr>
              <w:lastRenderedPageBreak/>
              <w:t>10%.</w:t>
            </w:r>
          </w:p>
          <w:p w14:paraId="57470863" w14:textId="622940BF" w:rsidR="00243507" w:rsidRPr="00725486" w:rsidRDefault="0024350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p>
        </w:tc>
        <w:tc>
          <w:tcPr>
            <w:tcW w:w="1276" w:type="dxa"/>
          </w:tcPr>
          <w:p w14:paraId="185D016A" w14:textId="77777777" w:rsidR="00517242" w:rsidRPr="00725486"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5B19B519" w14:textId="0D5E0755"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11 </w:t>
            </w:r>
            <w:r w:rsidRPr="00725486">
              <w:rPr>
                <w:rFonts w:ascii="Times New Roman" w:eastAsia="Arial Unicode MS" w:hAnsi="Times New Roman" w:cs="Times New Roman"/>
                <w:sz w:val="20"/>
                <w:szCs w:val="20"/>
                <w:shd w:val="clear" w:color="auto" w:fill="FFFFFF"/>
                <w:lang w:val="en-GB" w:eastAsia="zh-CN"/>
              </w:rPr>
              <w:t xml:space="preserve">= </w:t>
            </w:r>
            <w:r w:rsidR="00772BF2" w:rsidRPr="00725486">
              <w:rPr>
                <w:rFonts w:ascii="Times New Roman" w:eastAsia="Arial Unicode MS" w:hAnsi="Times New Roman" w:cs="Times New Roman"/>
                <w:sz w:val="20"/>
                <w:szCs w:val="20"/>
                <w:shd w:val="clear" w:color="auto" w:fill="FFFFFF"/>
                <w:lang w:val="en-GB" w:eastAsia="zh-CN"/>
              </w:rPr>
              <w:t>0</w:t>
            </w:r>
            <w:r w:rsidR="006C5919" w:rsidRPr="00725486">
              <w:rPr>
                <w:rFonts w:ascii="Times New Roman" w:eastAsia="Arial Unicode MS" w:hAnsi="Times New Roman" w:cs="Times New Roman"/>
                <w:sz w:val="20"/>
                <w:szCs w:val="20"/>
                <w:shd w:val="clear" w:color="auto" w:fill="FFFFFF"/>
                <w:lang w:val="en-GB" w:eastAsia="zh-CN"/>
              </w:rPr>
              <w:t>.</w:t>
            </w:r>
            <w:r w:rsidR="00772BF2" w:rsidRPr="00725486">
              <w:rPr>
                <w:rFonts w:ascii="Times New Roman" w:eastAsia="Arial Unicode MS" w:hAnsi="Times New Roman" w:cs="Times New Roman"/>
                <w:sz w:val="20"/>
                <w:szCs w:val="20"/>
                <w:shd w:val="clear" w:color="auto" w:fill="FFFFFF"/>
                <w:lang w:val="en-GB" w:eastAsia="zh-CN"/>
              </w:rPr>
              <w:t>5</w:t>
            </w:r>
          </w:p>
        </w:tc>
      </w:tr>
      <w:tr w:rsidR="005A1097" w:rsidRPr="00725486" w14:paraId="34B5B1AF" w14:textId="77777777" w:rsidTr="00C40578">
        <w:trPr>
          <w:trHeight w:val="340"/>
        </w:trPr>
        <w:tc>
          <w:tcPr>
            <w:tcW w:w="448" w:type="dxa"/>
          </w:tcPr>
          <w:p w14:paraId="0DAD5917" w14:textId="77777777" w:rsidR="00130AAB" w:rsidRPr="00725486" w:rsidRDefault="00130AA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119F357D"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0A05BFA8" w14:textId="2145E642"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12</w:t>
            </w:r>
          </w:p>
        </w:tc>
        <w:tc>
          <w:tcPr>
            <w:tcW w:w="3233" w:type="dxa"/>
            <w:vAlign w:val="center"/>
          </w:tcPr>
          <w:p w14:paraId="199641A3" w14:textId="4C210EEC" w:rsidR="005A1097" w:rsidRPr="00725486" w:rsidRDefault="0016325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Automatic </w:t>
            </w:r>
            <w:r w:rsidR="00243507" w:rsidRPr="00725486">
              <w:rPr>
                <w:rFonts w:ascii="Times New Roman" w:eastAsia="Calibri" w:hAnsi="Times New Roman" w:cs="Times New Roman"/>
                <w:sz w:val="20"/>
                <w:szCs w:val="20"/>
                <w:lang w:val="en-GB"/>
              </w:rPr>
              <w:t>brine</w:t>
            </w:r>
            <w:r w:rsidRPr="00725486">
              <w:rPr>
                <w:rFonts w:ascii="Times New Roman" w:eastAsia="Calibri" w:hAnsi="Times New Roman" w:cs="Times New Roman"/>
                <w:sz w:val="20"/>
                <w:szCs w:val="20"/>
                <w:lang w:val="en-GB"/>
              </w:rPr>
              <w:t xml:space="preserve"> tank filling stop</w:t>
            </w:r>
          </w:p>
        </w:tc>
        <w:tc>
          <w:tcPr>
            <w:tcW w:w="2237" w:type="dxa"/>
            <w:vAlign w:val="center"/>
          </w:tcPr>
          <w:p w14:paraId="3460C722" w14:textId="16D29DB4" w:rsidR="005A1097" w:rsidRPr="00725486" w:rsidRDefault="0016325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7FC430AD" w14:textId="09D09091" w:rsidR="00163254" w:rsidRPr="00725486" w:rsidRDefault="0016325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The equipment is supplied with an electronic filling equipment stop. The stop is activated when the solution tanks are filled to 100% capacity.</w:t>
            </w:r>
          </w:p>
        </w:tc>
        <w:tc>
          <w:tcPr>
            <w:tcW w:w="1276" w:type="dxa"/>
          </w:tcPr>
          <w:p w14:paraId="1A69E1A3" w14:textId="77777777" w:rsidR="00F02E95" w:rsidRPr="00725486" w:rsidRDefault="00F02E95"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07CDAB3E" w14:textId="77777777" w:rsidR="0073048C" w:rsidRPr="00725486" w:rsidRDefault="0073048C" w:rsidP="005647E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248C4812" w14:textId="13A9C85A"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12 </w:t>
            </w:r>
            <w:r w:rsidRPr="00725486">
              <w:rPr>
                <w:rFonts w:ascii="Times New Roman" w:eastAsia="Arial Unicode MS" w:hAnsi="Times New Roman" w:cs="Times New Roman"/>
                <w:sz w:val="20"/>
                <w:szCs w:val="20"/>
                <w:shd w:val="clear" w:color="auto" w:fill="FFFFFF"/>
                <w:lang w:val="en-GB" w:eastAsia="zh-CN"/>
              </w:rPr>
              <w:t xml:space="preserve">= </w:t>
            </w:r>
            <w:r w:rsidR="00331DF2" w:rsidRPr="00725486">
              <w:rPr>
                <w:rFonts w:ascii="Times New Roman" w:eastAsia="Arial Unicode MS" w:hAnsi="Times New Roman" w:cs="Times New Roman"/>
                <w:sz w:val="20"/>
                <w:szCs w:val="20"/>
                <w:shd w:val="clear" w:color="auto" w:fill="FFFFFF"/>
                <w:lang w:val="en-GB" w:eastAsia="zh-CN"/>
              </w:rPr>
              <w:t>0</w:t>
            </w:r>
            <w:r w:rsidR="006C5919" w:rsidRPr="00725486">
              <w:rPr>
                <w:rFonts w:ascii="Times New Roman" w:eastAsia="Arial Unicode MS" w:hAnsi="Times New Roman" w:cs="Times New Roman"/>
                <w:sz w:val="20"/>
                <w:szCs w:val="20"/>
                <w:shd w:val="clear" w:color="auto" w:fill="FFFFFF"/>
                <w:lang w:val="en-GB" w:eastAsia="zh-CN"/>
              </w:rPr>
              <w:t>.</w:t>
            </w:r>
            <w:r w:rsidR="00331DF2" w:rsidRPr="00725486">
              <w:rPr>
                <w:rFonts w:ascii="Times New Roman" w:eastAsia="Arial Unicode MS" w:hAnsi="Times New Roman" w:cs="Times New Roman"/>
                <w:sz w:val="20"/>
                <w:szCs w:val="20"/>
                <w:shd w:val="clear" w:color="auto" w:fill="FFFFFF"/>
                <w:lang w:val="en-GB" w:eastAsia="zh-CN"/>
              </w:rPr>
              <w:t>25</w:t>
            </w:r>
          </w:p>
        </w:tc>
      </w:tr>
      <w:tr w:rsidR="005A1097" w:rsidRPr="00725486" w14:paraId="2F6DE2B6" w14:textId="77777777" w:rsidTr="00C40578">
        <w:trPr>
          <w:trHeight w:val="340"/>
        </w:trPr>
        <w:tc>
          <w:tcPr>
            <w:tcW w:w="448" w:type="dxa"/>
          </w:tcPr>
          <w:p w14:paraId="5F2AF98D"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3D2D311D"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6F021EFD"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24AEAAA2"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0EEA2A6B"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02DA89E8" w14:textId="77777777" w:rsidR="00366D79" w:rsidRPr="00725486" w:rsidRDefault="00366D7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31889EE0" w14:textId="77777777" w:rsidR="00E11BDE" w:rsidRPr="00725486" w:rsidRDefault="00E11BD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4595E4E" w14:textId="77777777" w:rsidR="00366D79" w:rsidRPr="00725486" w:rsidRDefault="00366D7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279A7029" w14:textId="23D3C924"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13</w:t>
            </w:r>
          </w:p>
        </w:tc>
        <w:tc>
          <w:tcPr>
            <w:tcW w:w="3233" w:type="dxa"/>
            <w:vAlign w:val="center"/>
          </w:tcPr>
          <w:p w14:paraId="6ACD9721" w14:textId="15F040CF" w:rsidR="005A1097" w:rsidRPr="00725486" w:rsidRDefault="0016325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Integrated navigation system</w:t>
            </w:r>
          </w:p>
        </w:tc>
        <w:tc>
          <w:tcPr>
            <w:tcW w:w="2237" w:type="dxa"/>
            <w:vAlign w:val="center"/>
          </w:tcPr>
          <w:p w14:paraId="6C2BBCB4" w14:textId="386D3012" w:rsidR="005A1097" w:rsidRPr="00725486" w:rsidRDefault="0016325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64F33EFF" w14:textId="2B195480" w:rsidR="005A1097" w:rsidRPr="00725486" w:rsidRDefault="001C603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The navigation system integrated into the control panel ensures that when performing automatic spreading along a pre-programmed route, the operator can see the route on the screen throughout the entire route and receive visual and audio instructions about the sections of the road where work needs to be performed. The navigation system maps must not be older than 2026, updates must be provided at least once every 12 months, and support and functional operation must be ensured for a period of not less than 10 years.</w:t>
            </w:r>
          </w:p>
        </w:tc>
        <w:tc>
          <w:tcPr>
            <w:tcW w:w="1276" w:type="dxa"/>
          </w:tcPr>
          <w:p w14:paraId="2D2BF089" w14:textId="77777777" w:rsidR="005F44B2" w:rsidRPr="00725486" w:rsidRDefault="005F44B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6179A96E" w14:textId="77777777" w:rsidR="005F44B2" w:rsidRPr="00725486" w:rsidRDefault="005F44B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152F33D1" w14:textId="77777777" w:rsidR="0073048C" w:rsidRPr="00725486" w:rsidRDefault="0073048C"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4D61BD92" w14:textId="77777777" w:rsidR="00633A96" w:rsidRPr="00725486" w:rsidRDefault="00633A96"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0E1A743A" w14:textId="77777777" w:rsidR="0073048C" w:rsidRPr="00725486" w:rsidRDefault="0073048C"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456771B0" w14:textId="77777777" w:rsidR="0073048C" w:rsidRPr="00725486" w:rsidRDefault="0073048C"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37279334" w14:textId="77777777" w:rsidR="005F44B2" w:rsidRPr="00725486" w:rsidRDefault="005F44B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62C4B558" w14:textId="24F2FAD8"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13 </w:t>
            </w:r>
            <w:r w:rsidRPr="00725486">
              <w:rPr>
                <w:rFonts w:ascii="Times New Roman" w:eastAsia="Arial Unicode MS" w:hAnsi="Times New Roman" w:cs="Times New Roman"/>
                <w:sz w:val="20"/>
                <w:szCs w:val="20"/>
                <w:shd w:val="clear" w:color="auto" w:fill="FFFFFF"/>
                <w:lang w:val="en-GB" w:eastAsia="zh-CN"/>
              </w:rPr>
              <w:t>= 1</w:t>
            </w:r>
            <w:r w:rsidR="006C5919" w:rsidRPr="00725486">
              <w:rPr>
                <w:rFonts w:ascii="Times New Roman" w:eastAsia="Arial Unicode MS" w:hAnsi="Times New Roman" w:cs="Times New Roman"/>
                <w:sz w:val="20"/>
                <w:szCs w:val="20"/>
                <w:shd w:val="clear" w:color="auto" w:fill="FFFFFF"/>
                <w:lang w:val="en-GB" w:eastAsia="zh-CN"/>
              </w:rPr>
              <w:t>.</w:t>
            </w:r>
            <w:r w:rsidR="00B71C2D" w:rsidRPr="00725486">
              <w:rPr>
                <w:rFonts w:ascii="Times New Roman" w:eastAsia="Arial Unicode MS" w:hAnsi="Times New Roman" w:cs="Times New Roman"/>
                <w:sz w:val="20"/>
                <w:szCs w:val="20"/>
                <w:shd w:val="clear" w:color="auto" w:fill="FFFFFF"/>
                <w:lang w:val="en-GB" w:eastAsia="zh-CN"/>
              </w:rPr>
              <w:t>5</w:t>
            </w:r>
          </w:p>
        </w:tc>
      </w:tr>
      <w:tr w:rsidR="005A1097" w:rsidRPr="00725486" w14:paraId="13374285" w14:textId="77777777" w:rsidTr="00C40578">
        <w:trPr>
          <w:trHeight w:val="340"/>
        </w:trPr>
        <w:tc>
          <w:tcPr>
            <w:tcW w:w="448" w:type="dxa"/>
          </w:tcPr>
          <w:p w14:paraId="5A281942"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246878AE" w14:textId="77777777" w:rsidR="00182789" w:rsidRPr="00725486" w:rsidRDefault="0018278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78D20803" w14:textId="77777777" w:rsidR="00182789" w:rsidRPr="00725486" w:rsidRDefault="0018278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2C4BE60A" w14:textId="77777777" w:rsidR="00704831" w:rsidRPr="00725486" w:rsidRDefault="0070483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1A4D12FE" w14:textId="1C1E86DA"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14</w:t>
            </w:r>
          </w:p>
        </w:tc>
        <w:tc>
          <w:tcPr>
            <w:tcW w:w="3233" w:type="dxa"/>
            <w:vAlign w:val="center"/>
          </w:tcPr>
          <w:p w14:paraId="19DE644E" w14:textId="6852B0DA" w:rsidR="005A1097" w:rsidRPr="00725486" w:rsidRDefault="001B306C"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Road surface thermometer</w:t>
            </w:r>
          </w:p>
        </w:tc>
        <w:tc>
          <w:tcPr>
            <w:tcW w:w="2237" w:type="dxa"/>
            <w:vAlign w:val="center"/>
          </w:tcPr>
          <w:p w14:paraId="03BAC980" w14:textId="07B2A00E" w:rsidR="005A1097" w:rsidRPr="00725486" w:rsidRDefault="001B306C"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2FD0D9B7" w14:textId="3921E515" w:rsidR="005A1097" w:rsidRPr="00725486" w:rsidRDefault="001B306C"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Installed. The control panel displays the current road surface temperature. Temperature data is displayed and presented in reports, allowing for detailed analysis of temperature values by time and/or work operations. If a license is required for data analysis, it must be granted for a period of not less than 10 years.</w:t>
            </w:r>
          </w:p>
        </w:tc>
        <w:tc>
          <w:tcPr>
            <w:tcW w:w="1276" w:type="dxa"/>
          </w:tcPr>
          <w:p w14:paraId="30F0C0C4" w14:textId="77777777" w:rsidR="005F44B2" w:rsidRPr="00725486" w:rsidRDefault="005F44B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546F8BE3" w14:textId="77777777" w:rsidR="00182789" w:rsidRPr="00725486" w:rsidRDefault="00182789"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4B06E258" w14:textId="77777777" w:rsidR="00182789" w:rsidRPr="00725486" w:rsidRDefault="00182789"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3570C231" w14:textId="77777777" w:rsidR="00182789" w:rsidRPr="00725486" w:rsidRDefault="00182789"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7A3D0D61" w14:textId="3C2D6B0E"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14 </w:t>
            </w:r>
            <w:r w:rsidRPr="00725486">
              <w:rPr>
                <w:rFonts w:ascii="Times New Roman" w:eastAsia="Arial Unicode MS" w:hAnsi="Times New Roman" w:cs="Times New Roman"/>
                <w:sz w:val="20"/>
                <w:szCs w:val="20"/>
                <w:shd w:val="clear" w:color="auto" w:fill="FFFFFF"/>
                <w:lang w:val="en-GB" w:eastAsia="zh-CN"/>
              </w:rPr>
              <w:t>= 1</w:t>
            </w:r>
          </w:p>
        </w:tc>
      </w:tr>
      <w:tr w:rsidR="005A1097" w:rsidRPr="00725486" w14:paraId="4B1F0F48" w14:textId="77777777" w:rsidTr="00C40578">
        <w:trPr>
          <w:trHeight w:val="340"/>
        </w:trPr>
        <w:tc>
          <w:tcPr>
            <w:tcW w:w="448" w:type="dxa"/>
          </w:tcPr>
          <w:p w14:paraId="1DFA384A"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759049D0" w14:textId="77777777" w:rsidR="00FB7F47" w:rsidRPr="00725486" w:rsidRDefault="00FB7F4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3BEF14F" w14:textId="77777777" w:rsidR="00FB7F47" w:rsidRPr="00725486" w:rsidRDefault="00FB7F4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61E37BD4" w14:textId="77777777" w:rsidR="00130AAB" w:rsidRPr="00725486" w:rsidRDefault="00130AA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2E5EEE44" w14:textId="77777777" w:rsidR="0084505E" w:rsidRPr="00725486" w:rsidRDefault="0084505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6C475F32" w14:textId="234E2EE0"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15</w:t>
            </w:r>
          </w:p>
        </w:tc>
        <w:tc>
          <w:tcPr>
            <w:tcW w:w="3233" w:type="dxa"/>
            <w:vAlign w:val="center"/>
          </w:tcPr>
          <w:p w14:paraId="091BE6B2" w14:textId="261A54ED" w:rsidR="005A1097" w:rsidRPr="00725486" w:rsidRDefault="001B306C"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Outdoor environment thermometer</w:t>
            </w:r>
          </w:p>
        </w:tc>
        <w:tc>
          <w:tcPr>
            <w:tcW w:w="2237" w:type="dxa"/>
            <w:vAlign w:val="center"/>
          </w:tcPr>
          <w:p w14:paraId="0E6DF2F0" w14:textId="500478F6" w:rsidR="005A1097" w:rsidRPr="00725486" w:rsidRDefault="001B306C"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2B0DA47A" w14:textId="1974AD85" w:rsidR="00446501" w:rsidRPr="00725486" w:rsidRDefault="001B306C" w:rsidP="001708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Installed. The control panel displays the current outdoor temperature. Temperature data is displayed and presented in reports, allowing for detailed analysis of temperature values by time and/or work operations. If a license is required for data analysis, it must be granted for a period of not less than 10 years.</w:t>
            </w:r>
          </w:p>
        </w:tc>
        <w:tc>
          <w:tcPr>
            <w:tcW w:w="1276" w:type="dxa"/>
          </w:tcPr>
          <w:p w14:paraId="28AD6C27" w14:textId="77777777" w:rsidR="005F44B2" w:rsidRPr="00725486" w:rsidRDefault="005F44B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61757BEA" w14:textId="77777777" w:rsidR="00182789" w:rsidRPr="00725486" w:rsidRDefault="00182789"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221560B3" w14:textId="77777777" w:rsidR="00182789" w:rsidRPr="00725486" w:rsidRDefault="00182789"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456B9424" w14:textId="1F1FF958"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15 </w:t>
            </w:r>
            <w:r w:rsidRPr="00725486">
              <w:rPr>
                <w:rFonts w:ascii="Times New Roman" w:eastAsia="Arial Unicode MS" w:hAnsi="Times New Roman" w:cs="Times New Roman"/>
                <w:sz w:val="20"/>
                <w:szCs w:val="20"/>
                <w:shd w:val="clear" w:color="auto" w:fill="FFFFFF"/>
                <w:lang w:val="en-GB" w:eastAsia="zh-CN"/>
              </w:rPr>
              <w:t>= 1</w:t>
            </w:r>
          </w:p>
        </w:tc>
      </w:tr>
      <w:tr w:rsidR="005A1097" w:rsidRPr="00725486" w14:paraId="3861B04E" w14:textId="77777777" w:rsidTr="00C40578">
        <w:trPr>
          <w:trHeight w:val="340"/>
        </w:trPr>
        <w:tc>
          <w:tcPr>
            <w:tcW w:w="448" w:type="dxa"/>
          </w:tcPr>
          <w:p w14:paraId="6BF48298"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3213BC64" w14:textId="77777777" w:rsidR="00BD74C9" w:rsidRPr="00725486" w:rsidRDefault="00BD74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4316D7AD" w14:textId="77777777" w:rsidR="00B63E28" w:rsidRPr="00725486" w:rsidRDefault="00B63E28"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08B4BF5A"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6FE898E5" w14:textId="1E42EE18"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16</w:t>
            </w:r>
          </w:p>
        </w:tc>
        <w:tc>
          <w:tcPr>
            <w:tcW w:w="3233" w:type="dxa"/>
            <w:vAlign w:val="center"/>
          </w:tcPr>
          <w:p w14:paraId="493E7B1F" w14:textId="4C0FB2C6"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Snow </w:t>
            </w:r>
            <w:proofErr w:type="spellStart"/>
            <w:r w:rsidRPr="00725486">
              <w:rPr>
                <w:rFonts w:ascii="Times New Roman" w:eastAsia="Calibri" w:hAnsi="Times New Roman" w:cs="Times New Roman"/>
                <w:sz w:val="20"/>
                <w:szCs w:val="20"/>
                <w:lang w:val="en-GB"/>
              </w:rPr>
              <w:t>plow</w:t>
            </w:r>
            <w:proofErr w:type="spellEnd"/>
            <w:r w:rsidRPr="00725486">
              <w:rPr>
                <w:rFonts w:ascii="Times New Roman" w:eastAsia="Calibri" w:hAnsi="Times New Roman" w:cs="Times New Roman"/>
                <w:sz w:val="20"/>
                <w:szCs w:val="20"/>
                <w:lang w:val="en-GB"/>
              </w:rPr>
              <w:t xml:space="preserve"> indicator</w:t>
            </w:r>
          </w:p>
        </w:tc>
        <w:tc>
          <w:tcPr>
            <w:tcW w:w="2237" w:type="dxa"/>
            <w:vAlign w:val="center"/>
          </w:tcPr>
          <w:p w14:paraId="7D062D7F" w14:textId="40E9FF21"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710C6E26" w14:textId="331CA173"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Installed. The control panel displays the position of the front snow </w:t>
            </w:r>
            <w:proofErr w:type="spellStart"/>
            <w:r w:rsidRPr="00725486">
              <w:rPr>
                <w:rFonts w:ascii="Times New Roman" w:eastAsia="Calibri" w:hAnsi="Times New Roman" w:cs="Times New Roman"/>
                <w:sz w:val="20"/>
                <w:szCs w:val="20"/>
                <w:lang w:val="en-GB"/>
              </w:rPr>
              <w:t>plow</w:t>
            </w:r>
            <w:proofErr w:type="spellEnd"/>
            <w:r w:rsidRPr="00725486">
              <w:rPr>
                <w:rFonts w:ascii="Times New Roman" w:eastAsia="Calibri" w:hAnsi="Times New Roman" w:cs="Times New Roman"/>
                <w:sz w:val="20"/>
                <w:szCs w:val="20"/>
                <w:lang w:val="en-GB"/>
              </w:rPr>
              <w:t xml:space="preserve">. The </w:t>
            </w:r>
            <w:proofErr w:type="spellStart"/>
            <w:r w:rsidRPr="00725486">
              <w:rPr>
                <w:rFonts w:ascii="Times New Roman" w:eastAsia="Calibri" w:hAnsi="Times New Roman" w:cs="Times New Roman"/>
                <w:sz w:val="20"/>
                <w:szCs w:val="20"/>
                <w:lang w:val="en-GB"/>
              </w:rPr>
              <w:t>plow</w:t>
            </w:r>
            <w:proofErr w:type="spellEnd"/>
            <w:r w:rsidRPr="00725486">
              <w:rPr>
                <w:rFonts w:ascii="Times New Roman" w:eastAsia="Calibri" w:hAnsi="Times New Roman" w:cs="Times New Roman"/>
                <w:sz w:val="20"/>
                <w:szCs w:val="20"/>
                <w:lang w:val="en-GB"/>
              </w:rPr>
              <w:t xml:space="preserve"> position data is displayed in the reports provided. If a license is required for data analysis, it must be granted for a period of at least 10 years.</w:t>
            </w:r>
          </w:p>
        </w:tc>
        <w:tc>
          <w:tcPr>
            <w:tcW w:w="1276" w:type="dxa"/>
          </w:tcPr>
          <w:p w14:paraId="419FF1A0" w14:textId="77777777" w:rsidR="005F44B2" w:rsidRPr="00725486" w:rsidRDefault="005F44B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20B7620A" w14:textId="77777777" w:rsidR="00BD74C9" w:rsidRPr="00725486" w:rsidRDefault="00BD74C9"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3DC529F6" w14:textId="77777777" w:rsidR="00BD74C9" w:rsidRPr="00725486" w:rsidRDefault="00BD74C9"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0520DAC1" w14:textId="77777777" w:rsidR="00BD74C9" w:rsidRPr="00725486" w:rsidRDefault="00BD74C9"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04EAA251" w14:textId="6541B3B0"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16 </w:t>
            </w:r>
            <w:r w:rsidRPr="00725486">
              <w:rPr>
                <w:rFonts w:ascii="Times New Roman" w:eastAsia="Arial Unicode MS" w:hAnsi="Times New Roman" w:cs="Times New Roman"/>
                <w:sz w:val="20"/>
                <w:szCs w:val="20"/>
                <w:shd w:val="clear" w:color="auto" w:fill="FFFFFF"/>
                <w:lang w:val="en-GB" w:eastAsia="zh-CN"/>
              </w:rPr>
              <w:t>= 1</w:t>
            </w:r>
            <w:r w:rsidR="004E1449" w:rsidRPr="00725486">
              <w:rPr>
                <w:rFonts w:ascii="Times New Roman" w:eastAsia="Arial Unicode MS" w:hAnsi="Times New Roman" w:cs="Times New Roman"/>
                <w:sz w:val="20"/>
                <w:szCs w:val="20"/>
                <w:shd w:val="clear" w:color="auto" w:fill="FFFFFF"/>
                <w:lang w:val="en-GB" w:eastAsia="zh-CN"/>
              </w:rPr>
              <w:t>.</w:t>
            </w:r>
            <w:r w:rsidR="008D2F34" w:rsidRPr="00725486">
              <w:rPr>
                <w:rFonts w:ascii="Times New Roman" w:eastAsia="Arial Unicode MS" w:hAnsi="Times New Roman" w:cs="Times New Roman"/>
                <w:sz w:val="20"/>
                <w:szCs w:val="20"/>
                <w:shd w:val="clear" w:color="auto" w:fill="FFFFFF"/>
                <w:lang w:val="en-GB" w:eastAsia="zh-CN"/>
              </w:rPr>
              <w:t>5</w:t>
            </w:r>
          </w:p>
        </w:tc>
      </w:tr>
      <w:tr w:rsidR="005A1097" w:rsidRPr="00725486" w14:paraId="4AD0F1F0" w14:textId="77777777" w:rsidTr="00C40578">
        <w:trPr>
          <w:trHeight w:val="340"/>
        </w:trPr>
        <w:tc>
          <w:tcPr>
            <w:tcW w:w="448" w:type="dxa"/>
          </w:tcPr>
          <w:p w14:paraId="441377A5"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1067606C" w14:textId="7ACB353C"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1</w:t>
            </w:r>
            <w:r w:rsidR="006159CA" w:rsidRPr="00725486">
              <w:rPr>
                <w:rFonts w:ascii="Times New Roman" w:eastAsia="Arial Unicode MS" w:hAnsi="Times New Roman" w:cs="Times New Roman"/>
                <w:sz w:val="20"/>
                <w:szCs w:val="20"/>
                <w:shd w:val="clear" w:color="auto" w:fill="FFFFFF"/>
                <w:vertAlign w:val="subscript"/>
                <w:lang w:val="en-GB" w:eastAsia="zh-CN"/>
              </w:rPr>
              <w:t>7</w:t>
            </w:r>
          </w:p>
        </w:tc>
        <w:tc>
          <w:tcPr>
            <w:tcW w:w="3233" w:type="dxa"/>
            <w:vAlign w:val="center"/>
          </w:tcPr>
          <w:p w14:paraId="68EAD37E" w14:textId="37766F06"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Additional rear lights</w:t>
            </w:r>
          </w:p>
        </w:tc>
        <w:tc>
          <w:tcPr>
            <w:tcW w:w="2237" w:type="dxa"/>
            <w:vAlign w:val="center"/>
          </w:tcPr>
          <w:p w14:paraId="13C074D3" w14:textId="7958DE74"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594E7348" w14:textId="05E8FC5C"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Additional LED lights installed on the spreader, duplicating the </w:t>
            </w:r>
            <w:r w:rsidRPr="00725486">
              <w:rPr>
                <w:rFonts w:ascii="Times New Roman" w:eastAsia="Calibri" w:hAnsi="Times New Roman" w:cs="Times New Roman"/>
                <w:sz w:val="20"/>
                <w:szCs w:val="20"/>
                <w:lang w:val="en-GB"/>
              </w:rPr>
              <w:lastRenderedPageBreak/>
              <w:t>rear lights of the truck</w:t>
            </w:r>
          </w:p>
        </w:tc>
        <w:tc>
          <w:tcPr>
            <w:tcW w:w="1276" w:type="dxa"/>
          </w:tcPr>
          <w:p w14:paraId="18281723" w14:textId="77777777" w:rsidR="005F44B2" w:rsidRPr="00725486" w:rsidRDefault="005F44B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31A96693" w14:textId="19A4DC5A"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1</w:t>
            </w:r>
            <w:r w:rsidR="00517242" w:rsidRPr="00725486">
              <w:rPr>
                <w:rFonts w:ascii="Times New Roman" w:eastAsia="Arial Unicode MS" w:hAnsi="Times New Roman" w:cs="Times New Roman"/>
                <w:sz w:val="20"/>
                <w:szCs w:val="20"/>
                <w:shd w:val="clear" w:color="auto" w:fill="FFFFFF"/>
                <w:vertAlign w:val="subscript"/>
                <w:lang w:val="en-GB" w:eastAsia="zh-CN"/>
              </w:rPr>
              <w:t>7</w:t>
            </w:r>
            <w:r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 xml:space="preserve">= </w:t>
            </w:r>
            <w:r w:rsidR="0091352A" w:rsidRPr="00725486">
              <w:rPr>
                <w:rFonts w:ascii="Times New Roman" w:eastAsia="Arial Unicode MS" w:hAnsi="Times New Roman" w:cs="Times New Roman"/>
                <w:sz w:val="20"/>
                <w:szCs w:val="20"/>
                <w:shd w:val="clear" w:color="auto" w:fill="FFFFFF"/>
                <w:lang w:val="en-GB" w:eastAsia="zh-CN"/>
              </w:rPr>
              <w:t>0.3</w:t>
            </w:r>
          </w:p>
        </w:tc>
      </w:tr>
      <w:tr w:rsidR="005A1097" w:rsidRPr="00725486" w14:paraId="5EBF90BB" w14:textId="77777777" w:rsidTr="00C40578">
        <w:trPr>
          <w:trHeight w:val="340"/>
        </w:trPr>
        <w:tc>
          <w:tcPr>
            <w:tcW w:w="448" w:type="dxa"/>
          </w:tcPr>
          <w:p w14:paraId="5AE74F8E" w14:textId="77777777" w:rsidR="00BD74C9" w:rsidRPr="00725486" w:rsidRDefault="00BD74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3EBDCADC" w14:textId="13761B06"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006159CA" w:rsidRPr="00725486">
              <w:rPr>
                <w:rFonts w:ascii="Times New Roman" w:eastAsia="Arial Unicode MS" w:hAnsi="Times New Roman" w:cs="Times New Roman"/>
                <w:sz w:val="20"/>
                <w:szCs w:val="20"/>
                <w:shd w:val="clear" w:color="auto" w:fill="FFFFFF"/>
                <w:vertAlign w:val="subscript"/>
                <w:lang w:val="en-GB" w:eastAsia="zh-CN"/>
              </w:rPr>
              <w:t>18</w:t>
            </w:r>
          </w:p>
        </w:tc>
        <w:tc>
          <w:tcPr>
            <w:tcW w:w="3233" w:type="dxa"/>
            <w:vAlign w:val="center"/>
          </w:tcPr>
          <w:p w14:paraId="121C40BA" w14:textId="57D30AC7"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Side marker lights</w:t>
            </w:r>
          </w:p>
        </w:tc>
        <w:tc>
          <w:tcPr>
            <w:tcW w:w="2237" w:type="dxa"/>
            <w:vAlign w:val="center"/>
          </w:tcPr>
          <w:p w14:paraId="60EBDB23" w14:textId="7B52E459"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5342B710" w14:textId="58FAA8D8"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At least 2 additional orange LED lights are installed on each side of the spreader.</w:t>
            </w:r>
          </w:p>
        </w:tc>
        <w:tc>
          <w:tcPr>
            <w:tcW w:w="1276" w:type="dxa"/>
          </w:tcPr>
          <w:p w14:paraId="6F659C3A" w14:textId="77777777" w:rsidR="005F44B2" w:rsidRPr="00725486" w:rsidRDefault="005F44B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p>
          <w:p w14:paraId="4175C97D" w14:textId="6B514503"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00517242" w:rsidRPr="00725486">
              <w:rPr>
                <w:rFonts w:ascii="Times New Roman" w:eastAsia="Arial Unicode MS" w:hAnsi="Times New Roman" w:cs="Times New Roman"/>
                <w:sz w:val="20"/>
                <w:szCs w:val="20"/>
                <w:shd w:val="clear" w:color="auto" w:fill="FFFFFF"/>
                <w:vertAlign w:val="subscript"/>
                <w:lang w:val="en-GB" w:eastAsia="zh-CN"/>
              </w:rPr>
              <w:t>18</w:t>
            </w:r>
            <w:r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 xml:space="preserve">= </w:t>
            </w:r>
            <w:r w:rsidR="00A6003C" w:rsidRPr="00725486">
              <w:rPr>
                <w:rFonts w:ascii="Times New Roman" w:eastAsia="Arial Unicode MS" w:hAnsi="Times New Roman" w:cs="Times New Roman"/>
                <w:sz w:val="20"/>
                <w:szCs w:val="20"/>
                <w:shd w:val="clear" w:color="auto" w:fill="FFFFFF"/>
                <w:lang w:val="en-GB" w:eastAsia="zh-CN"/>
              </w:rPr>
              <w:t>0</w:t>
            </w:r>
            <w:r w:rsidR="006C5919" w:rsidRPr="00725486">
              <w:rPr>
                <w:rFonts w:ascii="Times New Roman" w:eastAsia="Arial Unicode MS" w:hAnsi="Times New Roman" w:cs="Times New Roman"/>
                <w:sz w:val="20"/>
                <w:szCs w:val="20"/>
                <w:shd w:val="clear" w:color="auto" w:fill="FFFFFF"/>
                <w:lang w:val="en-GB" w:eastAsia="zh-CN"/>
              </w:rPr>
              <w:t>.</w:t>
            </w:r>
            <w:r w:rsidR="0091352A" w:rsidRPr="00725486">
              <w:rPr>
                <w:rFonts w:ascii="Times New Roman" w:eastAsia="Arial Unicode MS" w:hAnsi="Times New Roman" w:cs="Times New Roman"/>
                <w:sz w:val="20"/>
                <w:szCs w:val="20"/>
                <w:shd w:val="clear" w:color="auto" w:fill="FFFFFF"/>
                <w:lang w:val="en-GB" w:eastAsia="zh-CN"/>
              </w:rPr>
              <w:t>1</w:t>
            </w:r>
            <w:r w:rsidR="00A6003C" w:rsidRPr="00725486">
              <w:rPr>
                <w:rFonts w:ascii="Times New Roman" w:eastAsia="Arial Unicode MS" w:hAnsi="Times New Roman" w:cs="Times New Roman"/>
                <w:sz w:val="20"/>
                <w:szCs w:val="20"/>
                <w:shd w:val="clear" w:color="auto" w:fill="FFFFFF"/>
                <w:lang w:val="en-GB" w:eastAsia="zh-CN"/>
              </w:rPr>
              <w:t>5</w:t>
            </w:r>
          </w:p>
        </w:tc>
      </w:tr>
      <w:tr w:rsidR="005A1097" w:rsidRPr="00725486" w14:paraId="2BD666D6" w14:textId="77777777" w:rsidTr="00C40578">
        <w:trPr>
          <w:trHeight w:val="340"/>
        </w:trPr>
        <w:tc>
          <w:tcPr>
            <w:tcW w:w="448" w:type="dxa"/>
          </w:tcPr>
          <w:p w14:paraId="4166DAA5" w14:textId="77777777" w:rsidR="0059515E" w:rsidRPr="00725486" w:rsidRDefault="0059515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346A6549" w14:textId="12E6F58D"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1</w:t>
            </w:r>
            <w:r w:rsidR="006159CA" w:rsidRPr="00725486">
              <w:rPr>
                <w:rFonts w:ascii="Times New Roman" w:eastAsia="Arial Unicode MS" w:hAnsi="Times New Roman" w:cs="Times New Roman"/>
                <w:sz w:val="20"/>
                <w:szCs w:val="20"/>
                <w:shd w:val="clear" w:color="auto" w:fill="FFFFFF"/>
                <w:vertAlign w:val="subscript"/>
                <w:lang w:val="en-GB" w:eastAsia="zh-CN"/>
              </w:rPr>
              <w:t>9</w:t>
            </w:r>
          </w:p>
        </w:tc>
        <w:tc>
          <w:tcPr>
            <w:tcW w:w="3233" w:type="dxa"/>
            <w:vAlign w:val="center"/>
          </w:tcPr>
          <w:p w14:paraId="70BC7A28" w14:textId="38FFEF4D"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Work area lighting</w:t>
            </w:r>
          </w:p>
        </w:tc>
        <w:tc>
          <w:tcPr>
            <w:tcW w:w="2237" w:type="dxa"/>
            <w:vAlign w:val="center"/>
          </w:tcPr>
          <w:p w14:paraId="09A74C2B" w14:textId="4AD0C33B"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At least one LED light</w:t>
            </w:r>
          </w:p>
        </w:tc>
        <w:tc>
          <w:tcPr>
            <w:tcW w:w="2724" w:type="dxa"/>
            <w:vAlign w:val="center"/>
          </w:tcPr>
          <w:p w14:paraId="7A5DB2FD" w14:textId="77777777" w:rsidR="00334C31" w:rsidRPr="00725486" w:rsidRDefault="00334C3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p>
          <w:p w14:paraId="70B92643" w14:textId="77777777" w:rsidR="00446501" w:rsidRPr="00725486" w:rsidRDefault="00446501" w:rsidP="00D604C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At least 2 LED lights</w:t>
            </w:r>
          </w:p>
          <w:p w14:paraId="7221B601" w14:textId="59CF2224" w:rsidR="00334C31" w:rsidRPr="00725486" w:rsidRDefault="00334C3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p>
        </w:tc>
        <w:tc>
          <w:tcPr>
            <w:tcW w:w="1276" w:type="dxa"/>
          </w:tcPr>
          <w:p w14:paraId="125040E6" w14:textId="43407F3F"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1</w:t>
            </w:r>
            <w:r w:rsidR="00517242" w:rsidRPr="00725486">
              <w:rPr>
                <w:rFonts w:ascii="Times New Roman" w:eastAsia="Arial Unicode MS" w:hAnsi="Times New Roman" w:cs="Times New Roman"/>
                <w:sz w:val="20"/>
                <w:szCs w:val="20"/>
                <w:shd w:val="clear" w:color="auto" w:fill="FFFFFF"/>
                <w:vertAlign w:val="subscript"/>
                <w:lang w:val="en-GB" w:eastAsia="zh-CN"/>
              </w:rPr>
              <w:t>9</w:t>
            </w:r>
            <w:r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 xml:space="preserve">= </w:t>
            </w:r>
            <w:r w:rsidR="00A6003C" w:rsidRPr="00725486">
              <w:rPr>
                <w:rFonts w:ascii="Times New Roman" w:eastAsia="Arial Unicode MS" w:hAnsi="Times New Roman" w:cs="Times New Roman"/>
                <w:sz w:val="20"/>
                <w:szCs w:val="20"/>
                <w:shd w:val="clear" w:color="auto" w:fill="FFFFFF"/>
                <w:lang w:val="en-GB" w:eastAsia="zh-CN"/>
              </w:rPr>
              <w:t>0</w:t>
            </w:r>
            <w:r w:rsidR="006C5919" w:rsidRPr="00725486">
              <w:rPr>
                <w:rFonts w:ascii="Times New Roman" w:eastAsia="Arial Unicode MS" w:hAnsi="Times New Roman" w:cs="Times New Roman"/>
                <w:sz w:val="20"/>
                <w:szCs w:val="20"/>
                <w:shd w:val="clear" w:color="auto" w:fill="FFFFFF"/>
                <w:lang w:val="en-GB" w:eastAsia="zh-CN"/>
              </w:rPr>
              <w:t>.</w:t>
            </w:r>
            <w:r w:rsidR="0091352A" w:rsidRPr="00725486">
              <w:rPr>
                <w:rFonts w:ascii="Times New Roman" w:eastAsia="Arial Unicode MS" w:hAnsi="Times New Roman" w:cs="Times New Roman"/>
                <w:sz w:val="20"/>
                <w:szCs w:val="20"/>
                <w:shd w:val="clear" w:color="auto" w:fill="FFFFFF"/>
                <w:lang w:val="en-GB" w:eastAsia="zh-CN"/>
              </w:rPr>
              <w:t>1</w:t>
            </w:r>
            <w:r w:rsidR="00A6003C" w:rsidRPr="00725486">
              <w:rPr>
                <w:rFonts w:ascii="Times New Roman" w:eastAsia="Arial Unicode MS" w:hAnsi="Times New Roman" w:cs="Times New Roman"/>
                <w:sz w:val="20"/>
                <w:szCs w:val="20"/>
                <w:shd w:val="clear" w:color="auto" w:fill="FFFFFF"/>
                <w:lang w:val="en-GB" w:eastAsia="zh-CN"/>
              </w:rPr>
              <w:t>5</w:t>
            </w:r>
          </w:p>
        </w:tc>
      </w:tr>
      <w:tr w:rsidR="005A1097" w:rsidRPr="00725486" w14:paraId="3957F361" w14:textId="77777777" w:rsidTr="00C40578">
        <w:trPr>
          <w:trHeight w:val="340"/>
        </w:trPr>
        <w:tc>
          <w:tcPr>
            <w:tcW w:w="448" w:type="dxa"/>
          </w:tcPr>
          <w:p w14:paraId="35C5B0B0" w14:textId="77777777" w:rsidR="0003778F" w:rsidRPr="00725486" w:rsidRDefault="0003778F"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B33EAD2" w14:textId="7445D33D"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2</w:t>
            </w:r>
            <w:r w:rsidR="006159CA" w:rsidRPr="00725486">
              <w:rPr>
                <w:rFonts w:ascii="Times New Roman" w:eastAsia="Arial Unicode MS" w:hAnsi="Times New Roman" w:cs="Times New Roman"/>
                <w:sz w:val="20"/>
                <w:szCs w:val="20"/>
                <w:shd w:val="clear" w:color="auto" w:fill="FFFFFF"/>
                <w:vertAlign w:val="subscript"/>
                <w:lang w:val="en-GB" w:eastAsia="zh-CN"/>
              </w:rPr>
              <w:t>0</w:t>
            </w:r>
          </w:p>
        </w:tc>
        <w:tc>
          <w:tcPr>
            <w:tcW w:w="3233" w:type="dxa"/>
            <w:vAlign w:val="center"/>
          </w:tcPr>
          <w:p w14:paraId="71C45446" w14:textId="0BC3C686"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Engine compartment lighting</w:t>
            </w:r>
          </w:p>
        </w:tc>
        <w:tc>
          <w:tcPr>
            <w:tcW w:w="2237" w:type="dxa"/>
            <w:vAlign w:val="center"/>
          </w:tcPr>
          <w:p w14:paraId="13E20768" w14:textId="2B145183" w:rsidR="005A1097"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None</w:t>
            </w:r>
          </w:p>
        </w:tc>
        <w:tc>
          <w:tcPr>
            <w:tcW w:w="2724" w:type="dxa"/>
            <w:vAlign w:val="center"/>
          </w:tcPr>
          <w:p w14:paraId="29592B9E" w14:textId="77777777" w:rsidR="00334C31" w:rsidRPr="00725486" w:rsidRDefault="00334C3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p>
          <w:p w14:paraId="6142CB90" w14:textId="06EECE9E" w:rsidR="00334C31"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Additional lighting installed under the engine cover</w:t>
            </w:r>
          </w:p>
        </w:tc>
        <w:tc>
          <w:tcPr>
            <w:tcW w:w="1276" w:type="dxa"/>
          </w:tcPr>
          <w:p w14:paraId="5A8848A6" w14:textId="3DE266E3" w:rsidR="005A1097" w:rsidRPr="00725486"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2</w:t>
            </w:r>
            <w:r w:rsidR="00517242" w:rsidRPr="00725486">
              <w:rPr>
                <w:rFonts w:ascii="Times New Roman" w:eastAsia="Arial Unicode MS" w:hAnsi="Times New Roman" w:cs="Times New Roman"/>
                <w:sz w:val="20"/>
                <w:szCs w:val="20"/>
                <w:shd w:val="clear" w:color="auto" w:fill="FFFFFF"/>
                <w:vertAlign w:val="subscript"/>
                <w:lang w:val="en-GB" w:eastAsia="zh-CN"/>
              </w:rPr>
              <w:t>0</w:t>
            </w:r>
            <w:r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 xml:space="preserve">= </w:t>
            </w:r>
            <w:r w:rsidR="00581D4A" w:rsidRPr="00725486">
              <w:rPr>
                <w:rFonts w:ascii="Times New Roman" w:eastAsia="Arial Unicode MS" w:hAnsi="Times New Roman" w:cs="Times New Roman"/>
                <w:sz w:val="20"/>
                <w:szCs w:val="20"/>
                <w:shd w:val="clear" w:color="auto" w:fill="FFFFFF"/>
                <w:lang w:val="en-GB" w:eastAsia="zh-CN"/>
              </w:rPr>
              <w:t>0</w:t>
            </w:r>
            <w:r w:rsidR="006C5919" w:rsidRPr="00725486">
              <w:rPr>
                <w:rFonts w:ascii="Times New Roman" w:eastAsia="Arial Unicode MS" w:hAnsi="Times New Roman" w:cs="Times New Roman"/>
                <w:sz w:val="20"/>
                <w:szCs w:val="20"/>
                <w:shd w:val="clear" w:color="auto" w:fill="FFFFFF"/>
                <w:lang w:val="en-GB" w:eastAsia="zh-CN"/>
              </w:rPr>
              <w:t>.</w:t>
            </w:r>
            <w:r w:rsidR="0091352A" w:rsidRPr="00725486">
              <w:rPr>
                <w:rFonts w:ascii="Times New Roman" w:eastAsia="Arial Unicode MS" w:hAnsi="Times New Roman" w:cs="Times New Roman"/>
                <w:sz w:val="20"/>
                <w:szCs w:val="20"/>
                <w:shd w:val="clear" w:color="auto" w:fill="FFFFFF"/>
                <w:lang w:val="en-GB" w:eastAsia="zh-CN"/>
              </w:rPr>
              <w:t>1</w:t>
            </w:r>
            <w:r w:rsidR="00581D4A" w:rsidRPr="00725486">
              <w:rPr>
                <w:rFonts w:ascii="Times New Roman" w:eastAsia="Arial Unicode MS" w:hAnsi="Times New Roman" w:cs="Times New Roman"/>
                <w:sz w:val="20"/>
                <w:szCs w:val="20"/>
                <w:shd w:val="clear" w:color="auto" w:fill="FFFFFF"/>
                <w:lang w:val="en-GB" w:eastAsia="zh-CN"/>
              </w:rPr>
              <w:t>5</w:t>
            </w:r>
          </w:p>
        </w:tc>
      </w:tr>
      <w:tr w:rsidR="00DE26EB" w:rsidRPr="00725486" w14:paraId="7A3CF2D4" w14:textId="77777777" w:rsidTr="00C40578">
        <w:trPr>
          <w:trHeight w:val="340"/>
        </w:trPr>
        <w:tc>
          <w:tcPr>
            <w:tcW w:w="448" w:type="dxa"/>
          </w:tcPr>
          <w:p w14:paraId="1BDBE8FA"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44CE6D9F"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273024F3"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299D0849" w14:textId="77777777" w:rsidR="00446501"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472B2616" w14:textId="77777777" w:rsidR="00446501"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60B875B7"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37264705" w14:textId="77777777" w:rsidR="00A33420" w:rsidRPr="00725486" w:rsidRDefault="00A3342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7A8D867D" w14:textId="77777777" w:rsidR="00A33420" w:rsidRPr="00725486" w:rsidRDefault="00A3342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72983DB" w14:textId="77777777" w:rsidR="00A33420" w:rsidRPr="00725486" w:rsidRDefault="00A3342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0086F2AD" w14:textId="77777777" w:rsidR="003F6F41" w:rsidRPr="00725486" w:rsidRDefault="003F6F4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49380997" w14:textId="77777777" w:rsidR="003F6F41" w:rsidRPr="00725486" w:rsidRDefault="003F6F4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624DA9F1" w14:textId="77777777" w:rsidR="00A33420" w:rsidRPr="00725486" w:rsidRDefault="00A3342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D484EBF" w14:textId="77777777" w:rsidR="00A33420" w:rsidRPr="00725486" w:rsidRDefault="00A3342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86E3827" w14:textId="62501D8B" w:rsidR="00DE26EB" w:rsidRPr="00725486" w:rsidRDefault="00DE26E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2</w:t>
            </w:r>
            <w:r w:rsidR="00A33420" w:rsidRPr="00725486">
              <w:rPr>
                <w:rFonts w:ascii="Times New Roman" w:eastAsia="Arial Unicode MS" w:hAnsi="Times New Roman" w:cs="Times New Roman"/>
                <w:sz w:val="20"/>
                <w:szCs w:val="20"/>
                <w:shd w:val="clear" w:color="auto" w:fill="FFFFFF"/>
                <w:vertAlign w:val="subscript"/>
                <w:lang w:val="en-GB" w:eastAsia="zh-CN"/>
              </w:rPr>
              <w:t>1</w:t>
            </w:r>
          </w:p>
        </w:tc>
        <w:tc>
          <w:tcPr>
            <w:tcW w:w="3233" w:type="dxa"/>
            <w:vAlign w:val="center"/>
          </w:tcPr>
          <w:p w14:paraId="176D06DD" w14:textId="77EB400E" w:rsidR="00DE26EB" w:rsidRPr="00725486" w:rsidRDefault="0017087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Calibri" w:hAnsi="Times New Roman" w:cs="Times New Roman"/>
                <w:bCs/>
                <w:kern w:val="2"/>
                <w:sz w:val="20"/>
                <w:szCs w:val="20"/>
                <w:lang w:val="en-GB" w:eastAsia="en-US"/>
                <w14:ligatures w14:val="standardContextual"/>
              </w:rPr>
              <w:t>Interface of spreading equipment with external road condition information systems and their stations</w:t>
            </w:r>
          </w:p>
        </w:tc>
        <w:tc>
          <w:tcPr>
            <w:tcW w:w="2237" w:type="dxa"/>
            <w:vAlign w:val="center"/>
          </w:tcPr>
          <w:p w14:paraId="4CAD05D4" w14:textId="3629B3A8" w:rsidR="00DE26EB"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Must ensure automatic spreading and/or solution spraying function according to the selected and pre-programmed route.</w:t>
            </w:r>
          </w:p>
        </w:tc>
        <w:tc>
          <w:tcPr>
            <w:tcW w:w="2724" w:type="dxa"/>
            <w:vAlign w:val="center"/>
          </w:tcPr>
          <w:p w14:paraId="24C5830A" w14:textId="7F7A6510" w:rsidR="00DE26EB"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 xml:space="preserve"> </w:t>
            </w:r>
            <w:r w:rsidR="00FF530E" w:rsidRPr="00725486">
              <w:rPr>
                <w:rFonts w:ascii="Times New Roman" w:eastAsia="Calibri" w:hAnsi="Times New Roman" w:cs="Times New Roman"/>
                <w:bCs/>
                <w:kern w:val="2"/>
                <w:sz w:val="20"/>
                <w:szCs w:val="20"/>
                <w:lang w:val="en-GB" w:eastAsia="en-US"/>
                <w14:ligatures w14:val="standardContextual"/>
              </w:rPr>
              <w:t>The spreading equipment (control panel, software, etc.) must have a real-time interface/integration with the road condition information system and KOS stations located in the Lithuanian road infrastructure (</w:t>
            </w:r>
            <w:proofErr w:type="spellStart"/>
            <w:r w:rsidR="00FF530E" w:rsidRPr="00725486">
              <w:rPr>
                <w:rFonts w:ascii="Times New Roman" w:eastAsia="Calibri" w:hAnsi="Times New Roman" w:cs="Times New Roman"/>
                <w:bCs/>
                <w:kern w:val="2"/>
                <w:sz w:val="20"/>
                <w:szCs w:val="20"/>
                <w:lang w:val="en-GB" w:eastAsia="en-US"/>
                <w14:ligatures w14:val="standardContextual"/>
              </w:rPr>
              <w:t>Klimator</w:t>
            </w:r>
            <w:proofErr w:type="spellEnd"/>
            <w:r w:rsidR="00FF530E" w:rsidRPr="00725486">
              <w:rPr>
                <w:rFonts w:ascii="Times New Roman" w:eastAsia="Calibri" w:hAnsi="Times New Roman" w:cs="Times New Roman"/>
                <w:bCs/>
                <w:kern w:val="2"/>
                <w:sz w:val="20"/>
                <w:szCs w:val="20"/>
                <w:lang w:val="en-GB" w:eastAsia="en-US"/>
                <w14:ligatures w14:val="standardContextual"/>
              </w:rPr>
              <w:t xml:space="preserve"> or equivalent). </w:t>
            </w:r>
            <w:r w:rsidR="00FF530E" w:rsidRPr="00725486">
              <w:rPr>
                <w:rFonts w:ascii="Times New Roman" w:eastAsiaTheme="minorHAnsi" w:hAnsi="Times New Roman" w:cs="Times New Roman"/>
                <w:bCs/>
                <w:kern w:val="2"/>
                <w:sz w:val="20"/>
                <w:szCs w:val="20"/>
                <w:lang w:val="en-GB"/>
                <w14:ligatures w14:val="standardContextual"/>
              </w:rPr>
              <w:t xml:space="preserve"> The spreading equipment must have the functionality to </w:t>
            </w:r>
            <w:proofErr w:type="spellStart"/>
            <w:r w:rsidR="00FF530E" w:rsidRPr="00725486">
              <w:rPr>
                <w:rFonts w:ascii="Times New Roman" w:eastAsiaTheme="minorHAnsi" w:hAnsi="Times New Roman" w:cs="Times New Roman"/>
                <w:bCs/>
                <w:kern w:val="2"/>
                <w:sz w:val="20"/>
                <w:szCs w:val="20"/>
                <w:lang w:val="en-GB"/>
                <w14:ligatures w14:val="standardContextual"/>
              </w:rPr>
              <w:t>analyze</w:t>
            </w:r>
            <w:proofErr w:type="spellEnd"/>
            <w:r w:rsidR="00FF530E" w:rsidRPr="00725486">
              <w:rPr>
                <w:rFonts w:ascii="Times New Roman" w:eastAsiaTheme="minorHAnsi" w:hAnsi="Times New Roman" w:cs="Times New Roman"/>
                <w:bCs/>
                <w:kern w:val="2"/>
                <w:sz w:val="20"/>
                <w:szCs w:val="20"/>
                <w:lang w:val="en-GB"/>
                <w14:ligatures w14:val="standardContextual"/>
              </w:rPr>
              <w:t xml:space="preserve"> or compare the data obtained from the existing interface with the road condition information system (approaching, recorded changes in weather conditions) and, accordingly, automatically adjust the spreading machine's operating parameters according to a predetermined algorithm (dosing of anti-skid materials, spreading/watering width, etc.) in order to ensure timely preventive preparation of the road surface for approaching/recorded changes in weather conditions.</w:t>
            </w:r>
          </w:p>
        </w:tc>
        <w:tc>
          <w:tcPr>
            <w:tcW w:w="1276" w:type="dxa"/>
            <w:vAlign w:val="center"/>
          </w:tcPr>
          <w:p w14:paraId="4840D51F" w14:textId="08CDF1A5" w:rsidR="00DE26EB" w:rsidRPr="00725486" w:rsidRDefault="00DE26EB" w:rsidP="00DE26E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005A1097" w:rsidRPr="00725486">
              <w:rPr>
                <w:rFonts w:ascii="Times New Roman" w:eastAsia="Arial Unicode MS" w:hAnsi="Times New Roman" w:cs="Times New Roman"/>
                <w:sz w:val="20"/>
                <w:szCs w:val="20"/>
                <w:shd w:val="clear" w:color="auto" w:fill="FFFFFF"/>
                <w:vertAlign w:val="subscript"/>
                <w:lang w:val="en-GB" w:eastAsia="zh-CN"/>
              </w:rPr>
              <w:t>2</w:t>
            </w:r>
            <w:r w:rsidR="002672B2" w:rsidRPr="00725486">
              <w:rPr>
                <w:rFonts w:ascii="Times New Roman" w:eastAsia="Arial Unicode MS" w:hAnsi="Times New Roman" w:cs="Times New Roman"/>
                <w:sz w:val="20"/>
                <w:szCs w:val="20"/>
                <w:shd w:val="clear" w:color="auto" w:fill="FFFFFF"/>
                <w:vertAlign w:val="subscript"/>
                <w:lang w:val="en-GB" w:eastAsia="zh-CN"/>
              </w:rPr>
              <w:t>1</w:t>
            </w:r>
            <w:r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 xml:space="preserve">= </w:t>
            </w:r>
            <w:r w:rsidR="00775C57" w:rsidRPr="00725486">
              <w:rPr>
                <w:rFonts w:ascii="Times New Roman" w:eastAsia="Arial Unicode MS" w:hAnsi="Times New Roman" w:cs="Times New Roman"/>
                <w:sz w:val="20"/>
                <w:szCs w:val="20"/>
                <w:shd w:val="clear" w:color="auto" w:fill="FFFFFF"/>
                <w:lang w:val="en-GB" w:eastAsia="zh-CN"/>
              </w:rPr>
              <w:t>14</w:t>
            </w:r>
          </w:p>
        </w:tc>
      </w:tr>
      <w:tr w:rsidR="00DE26EB" w:rsidRPr="00725486" w14:paraId="4A572274" w14:textId="77777777" w:rsidTr="00C40578">
        <w:trPr>
          <w:trHeight w:val="340"/>
        </w:trPr>
        <w:tc>
          <w:tcPr>
            <w:tcW w:w="448" w:type="dxa"/>
          </w:tcPr>
          <w:p w14:paraId="14DB4340"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7FE1C278" w14:textId="77777777" w:rsidR="005A1097" w:rsidRPr="00725486"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CE8A43A" w14:textId="77777777" w:rsidR="009F6160" w:rsidRPr="00725486" w:rsidRDefault="009F616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351058BF" w14:textId="77777777" w:rsidR="009F6160" w:rsidRPr="00725486" w:rsidRDefault="009F616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33C4FD59" w14:textId="77777777" w:rsidR="00AA5D10" w:rsidRPr="00725486" w:rsidRDefault="00AA5D1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04230D29" w14:textId="77777777" w:rsidR="009F6160" w:rsidRPr="00725486" w:rsidRDefault="009F616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2FD0DC10" w14:textId="2D9DFF36" w:rsidR="00DE26EB" w:rsidRPr="00725486" w:rsidRDefault="00DE26E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2</w:t>
            </w:r>
            <w:r w:rsidR="00A33420" w:rsidRPr="00725486">
              <w:rPr>
                <w:rFonts w:ascii="Times New Roman" w:eastAsia="Arial Unicode MS" w:hAnsi="Times New Roman" w:cs="Times New Roman"/>
                <w:sz w:val="20"/>
                <w:szCs w:val="20"/>
                <w:shd w:val="clear" w:color="auto" w:fill="FFFFFF"/>
                <w:vertAlign w:val="subscript"/>
                <w:lang w:val="en-GB" w:eastAsia="zh-CN"/>
              </w:rPr>
              <w:t>2</w:t>
            </w:r>
          </w:p>
        </w:tc>
        <w:tc>
          <w:tcPr>
            <w:tcW w:w="3233" w:type="dxa"/>
            <w:vAlign w:val="center"/>
          </w:tcPr>
          <w:p w14:paraId="7A971745" w14:textId="7110CFCE" w:rsidR="00DE26EB"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Simulation control panel and accompanying equipment for recording routes and uploading them to spreaders</w:t>
            </w:r>
          </w:p>
        </w:tc>
        <w:tc>
          <w:tcPr>
            <w:tcW w:w="2237" w:type="dxa"/>
            <w:vAlign w:val="center"/>
          </w:tcPr>
          <w:p w14:paraId="11649A85" w14:textId="4DD9E3AC" w:rsidR="00DE26EB"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None</w:t>
            </w:r>
          </w:p>
        </w:tc>
        <w:tc>
          <w:tcPr>
            <w:tcW w:w="2724" w:type="dxa"/>
            <w:vAlign w:val="center"/>
          </w:tcPr>
          <w:p w14:paraId="5A60DB06" w14:textId="77777777" w:rsidR="00446501" w:rsidRPr="00725486" w:rsidRDefault="00446501" w:rsidP="00AD05C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All equipment comes with a single simulation control panel and other accessories that allow routes to be recorded and corrected without a spreader, using a separate vehicle (vehicle not included). The system must ensure that the recorded and corrected routes are remotely transferred to the specified spreader. If a license is required for the work, it must be unlimited in scope and valid for at least 10 years.</w:t>
            </w:r>
          </w:p>
          <w:p w14:paraId="5B889BE2" w14:textId="13FC273D" w:rsidR="00443D15" w:rsidRPr="00725486" w:rsidRDefault="00443D1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p>
        </w:tc>
        <w:tc>
          <w:tcPr>
            <w:tcW w:w="1276" w:type="dxa"/>
            <w:vAlign w:val="center"/>
          </w:tcPr>
          <w:p w14:paraId="22D11674" w14:textId="1882B5F2" w:rsidR="00DE26EB" w:rsidRPr="00725486" w:rsidRDefault="005A1097" w:rsidP="00DE26E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2</w:t>
            </w:r>
            <w:r w:rsidR="002672B2" w:rsidRPr="00725486">
              <w:rPr>
                <w:rFonts w:ascii="Times New Roman" w:eastAsia="Arial Unicode MS" w:hAnsi="Times New Roman" w:cs="Times New Roman"/>
                <w:sz w:val="20"/>
                <w:szCs w:val="20"/>
                <w:shd w:val="clear" w:color="auto" w:fill="FFFFFF"/>
                <w:vertAlign w:val="subscript"/>
                <w:lang w:val="en-GB" w:eastAsia="zh-CN"/>
              </w:rPr>
              <w:t>2</w:t>
            </w:r>
            <w:r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 xml:space="preserve">= </w:t>
            </w:r>
            <w:r w:rsidR="00DA5CDF" w:rsidRPr="00725486">
              <w:rPr>
                <w:rFonts w:ascii="Times New Roman" w:eastAsia="Arial Unicode MS" w:hAnsi="Times New Roman" w:cs="Times New Roman"/>
                <w:sz w:val="20"/>
                <w:szCs w:val="20"/>
                <w:shd w:val="clear" w:color="auto" w:fill="FFFFFF"/>
                <w:lang w:val="en-GB" w:eastAsia="zh-CN"/>
              </w:rPr>
              <w:t>2</w:t>
            </w:r>
            <w:r w:rsidR="0069475D" w:rsidRPr="00725486">
              <w:rPr>
                <w:rFonts w:ascii="Times New Roman" w:eastAsia="Arial Unicode MS" w:hAnsi="Times New Roman" w:cs="Times New Roman"/>
                <w:sz w:val="20"/>
                <w:szCs w:val="20"/>
                <w:shd w:val="clear" w:color="auto" w:fill="FFFFFF"/>
                <w:lang w:val="en-GB" w:eastAsia="zh-CN"/>
              </w:rPr>
              <w:t>,25</w:t>
            </w:r>
          </w:p>
        </w:tc>
      </w:tr>
      <w:tr w:rsidR="00DF6169" w:rsidRPr="00725486" w14:paraId="331B49EE" w14:textId="77777777" w:rsidTr="00C40578">
        <w:trPr>
          <w:trHeight w:val="340"/>
        </w:trPr>
        <w:tc>
          <w:tcPr>
            <w:tcW w:w="448" w:type="dxa"/>
          </w:tcPr>
          <w:p w14:paraId="5441F15E" w14:textId="77777777" w:rsidR="00443D15" w:rsidRPr="00725486" w:rsidRDefault="00443D1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08F91B70" w14:textId="77777777" w:rsidR="00486AC6" w:rsidRPr="00725486" w:rsidRDefault="00486AC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7123FC80" w14:textId="4AC10AD1" w:rsidR="00DF6169" w:rsidRPr="00725486" w:rsidRDefault="00DF616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lastRenderedPageBreak/>
              <w:t>T</w:t>
            </w:r>
            <w:r w:rsidRPr="00725486">
              <w:rPr>
                <w:rFonts w:ascii="Times New Roman" w:eastAsia="Arial Unicode MS" w:hAnsi="Times New Roman" w:cs="Times New Roman"/>
                <w:sz w:val="20"/>
                <w:szCs w:val="20"/>
                <w:shd w:val="clear" w:color="auto" w:fill="FFFFFF"/>
                <w:vertAlign w:val="subscript"/>
                <w:lang w:val="en-GB" w:eastAsia="zh-CN"/>
              </w:rPr>
              <w:t>2</w:t>
            </w:r>
            <w:r w:rsidR="00A33420" w:rsidRPr="00725486">
              <w:rPr>
                <w:rFonts w:ascii="Times New Roman" w:eastAsia="Arial Unicode MS" w:hAnsi="Times New Roman" w:cs="Times New Roman"/>
                <w:sz w:val="20"/>
                <w:szCs w:val="20"/>
                <w:shd w:val="clear" w:color="auto" w:fill="FFFFFF"/>
                <w:vertAlign w:val="subscript"/>
                <w:lang w:val="en-GB" w:eastAsia="zh-CN"/>
              </w:rPr>
              <w:t>3</w:t>
            </w:r>
          </w:p>
        </w:tc>
        <w:tc>
          <w:tcPr>
            <w:tcW w:w="3233" w:type="dxa"/>
            <w:vAlign w:val="center"/>
          </w:tcPr>
          <w:p w14:paraId="0C9AB7A2" w14:textId="1AE5AB76" w:rsidR="00DF6169"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lastRenderedPageBreak/>
              <w:t>Service steps and/or ladders</w:t>
            </w:r>
          </w:p>
        </w:tc>
        <w:tc>
          <w:tcPr>
            <w:tcW w:w="2237" w:type="dxa"/>
            <w:vAlign w:val="center"/>
          </w:tcPr>
          <w:p w14:paraId="26838284" w14:textId="240B7A61" w:rsidR="00DF6169" w:rsidRPr="00725486" w:rsidRDefault="00446501"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Installed at the rear of the spreader, foldable.</w:t>
            </w:r>
          </w:p>
        </w:tc>
        <w:tc>
          <w:tcPr>
            <w:tcW w:w="2724" w:type="dxa"/>
            <w:vAlign w:val="center"/>
          </w:tcPr>
          <w:p w14:paraId="13B62DF8" w14:textId="77777777" w:rsidR="00443D15" w:rsidRPr="00725486" w:rsidRDefault="00443D1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p>
          <w:p w14:paraId="22FBFF96" w14:textId="77777777" w:rsidR="00C3091F" w:rsidRPr="00725486" w:rsidRDefault="00C3091F" w:rsidP="00046F3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 xml:space="preserve">Integrated into the overall </w:t>
            </w:r>
            <w:r w:rsidRPr="00725486">
              <w:rPr>
                <w:rFonts w:ascii="Times New Roman" w:eastAsia="Times New Roman" w:hAnsi="Times New Roman" w:cs="Times New Roman"/>
                <w:sz w:val="20"/>
                <w:szCs w:val="20"/>
                <w:lang w:val="en-GB" w:eastAsia="en-US"/>
              </w:rPr>
              <w:lastRenderedPageBreak/>
              <w:t>spreader design. Complies with EN 17106 standard. Ribbed step base for slip resistance.</w:t>
            </w:r>
          </w:p>
          <w:p w14:paraId="13360146" w14:textId="77777777" w:rsidR="00443D15" w:rsidRPr="00725486" w:rsidRDefault="00443D1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p>
          <w:p w14:paraId="1E32D26E" w14:textId="237796B7" w:rsidR="00C40578" w:rsidRPr="00725486" w:rsidRDefault="00C40578"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p>
        </w:tc>
        <w:tc>
          <w:tcPr>
            <w:tcW w:w="1276" w:type="dxa"/>
            <w:vAlign w:val="center"/>
          </w:tcPr>
          <w:p w14:paraId="1EBF7C96" w14:textId="262E000F" w:rsidR="00DF6169" w:rsidRPr="00725486" w:rsidRDefault="00DF6169" w:rsidP="00DE26E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lastRenderedPageBreak/>
              <w:t>Y</w:t>
            </w:r>
            <w:r w:rsidRPr="00725486">
              <w:rPr>
                <w:rFonts w:ascii="Times New Roman" w:eastAsia="Arial Unicode MS" w:hAnsi="Times New Roman" w:cs="Times New Roman"/>
                <w:sz w:val="20"/>
                <w:szCs w:val="20"/>
                <w:shd w:val="clear" w:color="auto" w:fill="FFFFFF"/>
                <w:vertAlign w:val="subscript"/>
                <w:lang w:val="en-GB" w:eastAsia="zh-CN"/>
              </w:rPr>
              <w:t>2</w:t>
            </w:r>
            <w:r w:rsidR="002672B2" w:rsidRPr="00725486">
              <w:rPr>
                <w:rFonts w:ascii="Times New Roman" w:eastAsia="Arial Unicode MS" w:hAnsi="Times New Roman" w:cs="Times New Roman"/>
                <w:sz w:val="20"/>
                <w:szCs w:val="20"/>
                <w:shd w:val="clear" w:color="auto" w:fill="FFFFFF"/>
                <w:vertAlign w:val="subscript"/>
                <w:lang w:val="en-GB" w:eastAsia="zh-CN"/>
              </w:rPr>
              <w:t>3</w:t>
            </w:r>
            <w:r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 1</w:t>
            </w:r>
          </w:p>
        </w:tc>
      </w:tr>
      <w:tr w:rsidR="009C284E" w:rsidRPr="00725486" w14:paraId="5B01DBAD" w14:textId="77777777" w:rsidTr="00C40578">
        <w:trPr>
          <w:trHeight w:val="340"/>
        </w:trPr>
        <w:tc>
          <w:tcPr>
            <w:tcW w:w="448" w:type="dxa"/>
          </w:tcPr>
          <w:p w14:paraId="32F9F006" w14:textId="77777777" w:rsidR="00A31925" w:rsidRPr="00725486" w:rsidRDefault="00A3192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7008B51" w14:textId="77777777" w:rsidR="000379C8" w:rsidRPr="00725486" w:rsidRDefault="000379C8"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165CA060" w14:textId="77777777" w:rsidR="00130AAB" w:rsidRPr="00725486" w:rsidRDefault="00130AA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041A781B" w14:textId="77777777" w:rsidR="00A31925" w:rsidRPr="00725486" w:rsidRDefault="00A3192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646A3203" w14:textId="77777777" w:rsidR="006F3966" w:rsidRPr="00725486" w:rsidRDefault="006F396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7907C70C" w14:textId="77777777" w:rsidR="006F3966" w:rsidRPr="00725486" w:rsidRDefault="006F396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5D443E57" w14:textId="77777777" w:rsidR="006F3966" w:rsidRPr="00725486" w:rsidRDefault="006F396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04499628" w14:textId="128FC114" w:rsidR="009C284E" w:rsidRPr="00725486" w:rsidRDefault="009C284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2</w:t>
            </w:r>
            <w:r w:rsidR="00A33420" w:rsidRPr="00725486">
              <w:rPr>
                <w:rFonts w:ascii="Times New Roman" w:eastAsia="Arial Unicode MS" w:hAnsi="Times New Roman" w:cs="Times New Roman"/>
                <w:sz w:val="20"/>
                <w:szCs w:val="20"/>
                <w:shd w:val="clear" w:color="auto" w:fill="FFFFFF"/>
                <w:vertAlign w:val="subscript"/>
                <w:lang w:val="en-GB" w:eastAsia="zh-CN"/>
              </w:rPr>
              <w:t>4</w:t>
            </w:r>
          </w:p>
        </w:tc>
        <w:tc>
          <w:tcPr>
            <w:tcW w:w="3233" w:type="dxa"/>
            <w:vAlign w:val="center"/>
          </w:tcPr>
          <w:p w14:paraId="16121F3A" w14:textId="2705FD03" w:rsidR="009C284E" w:rsidRPr="00725486" w:rsidRDefault="006D2C0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 xml:space="preserve">Crosswinds </w:t>
            </w:r>
            <w:r w:rsidR="00C3091F" w:rsidRPr="00725486">
              <w:rPr>
                <w:rFonts w:ascii="Times New Roman" w:eastAsia="Times New Roman" w:hAnsi="Times New Roman" w:cs="Times New Roman"/>
                <w:sz w:val="20"/>
                <w:szCs w:val="20"/>
                <w:lang w:val="en-GB" w:eastAsia="en-US"/>
              </w:rPr>
              <w:t>reduction system</w:t>
            </w:r>
          </w:p>
        </w:tc>
        <w:tc>
          <w:tcPr>
            <w:tcW w:w="2237" w:type="dxa"/>
            <w:vAlign w:val="center"/>
          </w:tcPr>
          <w:p w14:paraId="5044AB5E" w14:textId="470A9C57" w:rsidR="009C284E" w:rsidRPr="00725486" w:rsidRDefault="00C3091F"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None</w:t>
            </w:r>
          </w:p>
        </w:tc>
        <w:tc>
          <w:tcPr>
            <w:tcW w:w="2724" w:type="dxa"/>
            <w:vAlign w:val="center"/>
          </w:tcPr>
          <w:p w14:paraId="756F10EF" w14:textId="58DEBCA0" w:rsidR="009C284E" w:rsidRPr="00725486" w:rsidRDefault="00E8746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The control panel reduces the influence of crosswinds at the touch of a button.  The system automatically adjusts the spreading parameters (e.g., spreading width, direction, and/or dosage) to ensure more even spreading and minimal material loss when affected by crosswinds.  In automatic spreading mode, the system automatically adjusts the set parameters until the end of the route or until the operator manually changes the settings.</w:t>
            </w:r>
          </w:p>
        </w:tc>
        <w:tc>
          <w:tcPr>
            <w:tcW w:w="1276" w:type="dxa"/>
            <w:vAlign w:val="center"/>
          </w:tcPr>
          <w:p w14:paraId="40E98E38" w14:textId="66F67E6E" w:rsidR="009C284E" w:rsidRPr="00725486" w:rsidRDefault="009C284E" w:rsidP="00DE26E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2</w:t>
            </w:r>
            <w:r w:rsidR="002672B2" w:rsidRPr="00725486">
              <w:rPr>
                <w:rFonts w:ascii="Times New Roman" w:eastAsia="Arial Unicode MS" w:hAnsi="Times New Roman" w:cs="Times New Roman"/>
                <w:sz w:val="20"/>
                <w:szCs w:val="20"/>
                <w:shd w:val="clear" w:color="auto" w:fill="FFFFFF"/>
                <w:vertAlign w:val="subscript"/>
                <w:lang w:val="en-GB" w:eastAsia="zh-CN"/>
              </w:rPr>
              <w:t>4</w:t>
            </w:r>
            <w:r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 1</w:t>
            </w:r>
          </w:p>
        </w:tc>
      </w:tr>
      <w:tr w:rsidR="005713D9" w:rsidRPr="00725486" w14:paraId="7901F303" w14:textId="77777777" w:rsidTr="00C40578">
        <w:trPr>
          <w:trHeight w:val="340"/>
        </w:trPr>
        <w:tc>
          <w:tcPr>
            <w:tcW w:w="448" w:type="dxa"/>
          </w:tcPr>
          <w:p w14:paraId="00C57C2A" w14:textId="77777777" w:rsidR="00F31A0C" w:rsidRPr="00725486" w:rsidRDefault="00F31A0C"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6D1DC573" w14:textId="77777777" w:rsidR="007B7685" w:rsidRPr="00725486" w:rsidRDefault="007B768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651C00C3" w14:textId="4759BDAA" w:rsidR="005713D9" w:rsidRPr="00725486" w:rsidRDefault="005713D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2</w:t>
            </w:r>
            <w:r w:rsidR="00A33420" w:rsidRPr="00725486">
              <w:rPr>
                <w:rFonts w:ascii="Times New Roman" w:eastAsia="Arial Unicode MS" w:hAnsi="Times New Roman" w:cs="Times New Roman"/>
                <w:sz w:val="20"/>
                <w:szCs w:val="20"/>
                <w:shd w:val="clear" w:color="auto" w:fill="FFFFFF"/>
                <w:vertAlign w:val="subscript"/>
                <w:lang w:val="en-GB" w:eastAsia="zh-CN"/>
              </w:rPr>
              <w:t>5</w:t>
            </w:r>
          </w:p>
        </w:tc>
        <w:tc>
          <w:tcPr>
            <w:tcW w:w="3233" w:type="dxa"/>
            <w:vAlign w:val="center"/>
          </w:tcPr>
          <w:p w14:paraId="7E5614C6" w14:textId="2344CBD2" w:rsidR="005713D9" w:rsidRPr="00725486" w:rsidRDefault="00885C5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Type of brine pumps</w:t>
            </w:r>
          </w:p>
        </w:tc>
        <w:tc>
          <w:tcPr>
            <w:tcW w:w="2237" w:type="dxa"/>
            <w:vAlign w:val="center"/>
          </w:tcPr>
          <w:p w14:paraId="4767EB43" w14:textId="59B635D6" w:rsidR="005713D9" w:rsidRPr="00725486" w:rsidRDefault="004459CC"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Pumps suitable for supplying brine</w:t>
            </w:r>
          </w:p>
        </w:tc>
        <w:tc>
          <w:tcPr>
            <w:tcW w:w="2724" w:type="dxa"/>
            <w:vAlign w:val="center"/>
          </w:tcPr>
          <w:p w14:paraId="78B94294" w14:textId="14995171" w:rsidR="005713D9" w:rsidRPr="00725486" w:rsidRDefault="004459CC"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Brine pumps that do not require additional flushing or special maintenance before the preservation period</w:t>
            </w:r>
          </w:p>
        </w:tc>
        <w:tc>
          <w:tcPr>
            <w:tcW w:w="1276" w:type="dxa"/>
            <w:vAlign w:val="center"/>
          </w:tcPr>
          <w:p w14:paraId="763C0E6A" w14:textId="0DDDEE4F" w:rsidR="005713D9" w:rsidRPr="00725486" w:rsidRDefault="005713D9" w:rsidP="00DE26E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2</w:t>
            </w:r>
            <w:r w:rsidR="002672B2" w:rsidRPr="00725486">
              <w:rPr>
                <w:rFonts w:ascii="Times New Roman" w:eastAsia="Arial Unicode MS" w:hAnsi="Times New Roman" w:cs="Times New Roman"/>
                <w:sz w:val="20"/>
                <w:szCs w:val="20"/>
                <w:shd w:val="clear" w:color="auto" w:fill="FFFFFF"/>
                <w:vertAlign w:val="subscript"/>
                <w:lang w:val="en-GB" w:eastAsia="zh-CN"/>
              </w:rPr>
              <w:t>5</w:t>
            </w:r>
            <w:r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 1</w:t>
            </w:r>
            <w:r w:rsidR="006C5919" w:rsidRPr="00725486">
              <w:rPr>
                <w:rFonts w:ascii="Times New Roman" w:eastAsia="Arial Unicode MS" w:hAnsi="Times New Roman" w:cs="Times New Roman"/>
                <w:sz w:val="20"/>
                <w:szCs w:val="20"/>
                <w:shd w:val="clear" w:color="auto" w:fill="FFFFFF"/>
                <w:lang w:val="en-GB" w:eastAsia="zh-CN"/>
              </w:rPr>
              <w:t>.</w:t>
            </w:r>
            <w:r w:rsidR="00E83643" w:rsidRPr="00725486">
              <w:rPr>
                <w:rFonts w:ascii="Times New Roman" w:eastAsia="Arial Unicode MS" w:hAnsi="Times New Roman" w:cs="Times New Roman"/>
                <w:sz w:val="20"/>
                <w:szCs w:val="20"/>
                <w:shd w:val="clear" w:color="auto" w:fill="FFFFFF"/>
                <w:lang w:val="en-GB" w:eastAsia="zh-CN"/>
              </w:rPr>
              <w:t>7</w:t>
            </w:r>
            <w:r w:rsidR="009B5997" w:rsidRPr="00725486">
              <w:rPr>
                <w:rFonts w:ascii="Times New Roman" w:eastAsia="Arial Unicode MS" w:hAnsi="Times New Roman" w:cs="Times New Roman"/>
                <w:sz w:val="20"/>
                <w:szCs w:val="20"/>
                <w:shd w:val="clear" w:color="auto" w:fill="FFFFFF"/>
                <w:lang w:val="en-GB" w:eastAsia="zh-CN"/>
              </w:rPr>
              <w:t>5</w:t>
            </w:r>
          </w:p>
        </w:tc>
      </w:tr>
      <w:tr w:rsidR="00BF69A0" w:rsidRPr="00725486" w14:paraId="087BB14D" w14:textId="77777777" w:rsidTr="00C40578">
        <w:trPr>
          <w:trHeight w:val="340"/>
        </w:trPr>
        <w:tc>
          <w:tcPr>
            <w:tcW w:w="448" w:type="dxa"/>
          </w:tcPr>
          <w:p w14:paraId="2ED2F4EF" w14:textId="77777777" w:rsidR="007E2625" w:rsidRPr="00725486" w:rsidRDefault="007E262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3E6BF441" w14:textId="77777777" w:rsidR="007E2625" w:rsidRPr="00725486" w:rsidRDefault="007E262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75BEB2CA" w14:textId="77777777" w:rsidR="0090011B" w:rsidRPr="00725486" w:rsidRDefault="0090011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p>
          <w:p w14:paraId="4EBAFA51" w14:textId="1308612C" w:rsidR="00BF69A0" w:rsidRPr="00725486" w:rsidRDefault="00BF69A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2</w:t>
            </w:r>
            <w:r w:rsidR="00A33420" w:rsidRPr="00725486">
              <w:rPr>
                <w:rFonts w:ascii="Times New Roman" w:eastAsia="Arial Unicode MS" w:hAnsi="Times New Roman" w:cs="Times New Roman"/>
                <w:sz w:val="20"/>
                <w:szCs w:val="20"/>
                <w:shd w:val="clear" w:color="auto" w:fill="FFFFFF"/>
                <w:vertAlign w:val="subscript"/>
                <w:lang w:val="en-GB" w:eastAsia="zh-CN"/>
              </w:rPr>
              <w:t>6</w:t>
            </w:r>
          </w:p>
        </w:tc>
        <w:tc>
          <w:tcPr>
            <w:tcW w:w="3233" w:type="dxa"/>
            <w:vAlign w:val="center"/>
          </w:tcPr>
          <w:p w14:paraId="7621DAE0" w14:textId="00625C30" w:rsidR="00BF69A0" w:rsidRPr="00725486" w:rsidRDefault="00E12CA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Hydraulic system pressure manometer</w:t>
            </w:r>
          </w:p>
        </w:tc>
        <w:tc>
          <w:tcPr>
            <w:tcW w:w="2237" w:type="dxa"/>
            <w:vAlign w:val="center"/>
          </w:tcPr>
          <w:p w14:paraId="0BD6C155" w14:textId="6982C54F" w:rsidR="00BF69A0" w:rsidRPr="00725486" w:rsidRDefault="00E12CA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None</w:t>
            </w:r>
          </w:p>
        </w:tc>
        <w:tc>
          <w:tcPr>
            <w:tcW w:w="2724" w:type="dxa"/>
            <w:vAlign w:val="center"/>
          </w:tcPr>
          <w:p w14:paraId="48C39A64" w14:textId="555DA948" w:rsidR="00BF69A0" w:rsidRPr="00725486" w:rsidRDefault="00E12CA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A hydraulic system manometer is installed in the engine compartment, in the hydraulic valve block, showing the current hydraulic pressure in the system.</w:t>
            </w:r>
          </w:p>
        </w:tc>
        <w:tc>
          <w:tcPr>
            <w:tcW w:w="1276" w:type="dxa"/>
            <w:vAlign w:val="center"/>
          </w:tcPr>
          <w:p w14:paraId="1306D73B" w14:textId="42964265" w:rsidR="00BF69A0" w:rsidRPr="00725486" w:rsidRDefault="00BF69A0" w:rsidP="00DE26E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2</w:t>
            </w:r>
            <w:r w:rsidR="002672B2" w:rsidRPr="00725486">
              <w:rPr>
                <w:rFonts w:ascii="Times New Roman" w:eastAsia="Arial Unicode MS" w:hAnsi="Times New Roman" w:cs="Times New Roman"/>
                <w:sz w:val="20"/>
                <w:szCs w:val="20"/>
                <w:shd w:val="clear" w:color="auto" w:fill="FFFFFF"/>
                <w:vertAlign w:val="subscript"/>
                <w:lang w:val="en-GB" w:eastAsia="zh-CN"/>
              </w:rPr>
              <w:t>6</w:t>
            </w:r>
            <w:r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 xml:space="preserve">= </w:t>
            </w:r>
            <w:r w:rsidR="0090011B" w:rsidRPr="00725486">
              <w:rPr>
                <w:rFonts w:ascii="Times New Roman" w:eastAsia="Arial Unicode MS" w:hAnsi="Times New Roman" w:cs="Times New Roman"/>
                <w:sz w:val="20"/>
                <w:szCs w:val="20"/>
                <w:shd w:val="clear" w:color="auto" w:fill="FFFFFF"/>
                <w:lang w:val="en-GB" w:eastAsia="zh-CN"/>
              </w:rPr>
              <w:t>0</w:t>
            </w:r>
            <w:r w:rsidR="006C5919" w:rsidRPr="00725486">
              <w:rPr>
                <w:rFonts w:ascii="Times New Roman" w:eastAsia="Arial Unicode MS" w:hAnsi="Times New Roman" w:cs="Times New Roman"/>
                <w:sz w:val="20"/>
                <w:szCs w:val="20"/>
                <w:shd w:val="clear" w:color="auto" w:fill="FFFFFF"/>
                <w:lang w:val="en-GB" w:eastAsia="zh-CN"/>
              </w:rPr>
              <w:t>.</w:t>
            </w:r>
            <w:r w:rsidR="0090011B" w:rsidRPr="00725486">
              <w:rPr>
                <w:rFonts w:ascii="Times New Roman" w:eastAsia="Arial Unicode MS" w:hAnsi="Times New Roman" w:cs="Times New Roman"/>
                <w:sz w:val="20"/>
                <w:szCs w:val="20"/>
                <w:shd w:val="clear" w:color="auto" w:fill="FFFFFF"/>
                <w:lang w:val="en-GB" w:eastAsia="zh-CN"/>
              </w:rPr>
              <w:t>25</w:t>
            </w:r>
          </w:p>
        </w:tc>
      </w:tr>
    </w:tbl>
    <w:p w14:paraId="05617AED" w14:textId="77777777" w:rsidR="00E12CA6" w:rsidRPr="00725486" w:rsidRDefault="00E12CA6" w:rsidP="00775EEE">
      <w:pPr>
        <w:spacing w:after="0" w:line="240" w:lineRule="auto"/>
        <w:contextualSpacing/>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*The supplier has the right to offer a longer warranty period, but no additional economic benefit points will be awarded for a warranty period longer than 36 months.</w:t>
      </w:r>
    </w:p>
    <w:p w14:paraId="6C9EA1E7" w14:textId="48635DF0" w:rsidR="00A97143" w:rsidRPr="00725486" w:rsidRDefault="00A97143" w:rsidP="00A97143">
      <w:pPr>
        <w:spacing w:after="200"/>
        <w:contextualSpacing/>
        <w:jc w:val="both"/>
        <w:rPr>
          <w:rFonts w:ascii="Times New Roman" w:eastAsia="Calibri" w:hAnsi="Times New Roman" w:cs="Times New Roman"/>
          <w:sz w:val="20"/>
          <w:szCs w:val="20"/>
          <w:lang w:val="en-GB"/>
        </w:rPr>
      </w:pPr>
    </w:p>
    <w:p w14:paraId="5FDF0706" w14:textId="77777777" w:rsidR="00E12CA6" w:rsidRPr="00725486" w:rsidRDefault="00E12CA6" w:rsidP="00E12CA6">
      <w:pPr>
        <w:tabs>
          <w:tab w:val="num" w:pos="0"/>
          <w:tab w:val="num" w:pos="720"/>
        </w:tabs>
        <w:spacing w:after="0" w:line="240" w:lineRule="auto"/>
        <w:ind w:left="720" w:hanging="720"/>
        <w:contextualSpacing/>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Economic efficiency (S) is calculated by adding the points for the supplier's offer price (C) and other criteria (T):</w:t>
      </w:r>
    </w:p>
    <w:p w14:paraId="1E2CD0F3" w14:textId="77777777" w:rsidR="00A97143" w:rsidRPr="00725486" w:rsidRDefault="00A97143" w:rsidP="00A97143">
      <w:pPr>
        <w:numPr>
          <w:ilvl w:val="0"/>
          <w:numId w:val="53"/>
        </w:numPr>
        <w:tabs>
          <w:tab w:val="num" w:pos="0"/>
        </w:tabs>
        <w:spacing w:after="0" w:line="240" w:lineRule="auto"/>
        <w:contextualSpacing/>
        <w:jc w:val="both"/>
        <w:rPr>
          <w:rFonts w:ascii="Times New Roman" w:eastAsia="Calibri" w:hAnsi="Times New Roman" w:cs="Times New Roman"/>
          <w:sz w:val="20"/>
          <w:szCs w:val="20"/>
          <w:lang w:val="en-GB"/>
        </w:rPr>
      </w:pPr>
    </w:p>
    <w:p w14:paraId="0FBFD715" w14:textId="77777777" w:rsidR="00A97143" w:rsidRPr="00725486"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S = C + T</w:t>
      </w:r>
    </w:p>
    <w:p w14:paraId="1DC3818F" w14:textId="77777777" w:rsidR="00A97143" w:rsidRPr="00725486"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sz w:val="20"/>
          <w:szCs w:val="20"/>
          <w:lang w:val="en-GB"/>
        </w:rPr>
      </w:pPr>
    </w:p>
    <w:p w14:paraId="376332F2" w14:textId="77777777" w:rsidR="00E12CA6" w:rsidRPr="00725486" w:rsidRDefault="00E12CA6" w:rsidP="00E12CA6">
      <w:pPr>
        <w:tabs>
          <w:tab w:val="num" w:pos="0"/>
          <w:tab w:val="num" w:pos="720"/>
        </w:tabs>
        <w:spacing w:after="0" w:line="240" w:lineRule="auto"/>
        <w:ind w:left="720" w:hanging="720"/>
        <w:contextualSpacing/>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The bid price (C) points are calculated by multiplying the ratio of the lowest bid price (</w:t>
      </w:r>
      <w:proofErr w:type="spellStart"/>
      <w:r w:rsidRPr="00725486">
        <w:rPr>
          <w:rFonts w:ascii="Times New Roman" w:eastAsia="Calibri" w:hAnsi="Times New Roman" w:cs="Times New Roman"/>
          <w:sz w:val="20"/>
          <w:szCs w:val="20"/>
          <w:lang w:val="en-GB"/>
        </w:rPr>
        <w:t>C</w:t>
      </w:r>
      <w:r w:rsidRPr="00725486">
        <w:rPr>
          <w:rFonts w:ascii="Times New Roman" w:eastAsia="Calibri" w:hAnsi="Times New Roman" w:cs="Times New Roman"/>
          <w:sz w:val="20"/>
          <w:szCs w:val="20"/>
          <w:vertAlign w:val="subscript"/>
          <w:lang w:val="en-GB"/>
        </w:rPr>
        <w:t>min</w:t>
      </w:r>
      <w:proofErr w:type="spellEnd"/>
      <w:r w:rsidRPr="00725486">
        <w:rPr>
          <w:rFonts w:ascii="Times New Roman" w:eastAsia="Calibri" w:hAnsi="Times New Roman" w:cs="Times New Roman"/>
          <w:sz w:val="20"/>
          <w:szCs w:val="20"/>
          <w:lang w:val="en-GB"/>
        </w:rPr>
        <w:t>) to the evaluated bid price (C</w:t>
      </w:r>
      <w:r w:rsidRPr="00725486">
        <w:rPr>
          <w:rFonts w:ascii="Times New Roman" w:eastAsia="Calibri" w:hAnsi="Times New Roman" w:cs="Times New Roman"/>
          <w:sz w:val="20"/>
          <w:szCs w:val="20"/>
          <w:vertAlign w:val="subscript"/>
          <w:lang w:val="en-GB"/>
        </w:rPr>
        <w:t>p</w:t>
      </w:r>
      <w:r w:rsidRPr="00725486">
        <w:rPr>
          <w:rFonts w:ascii="Times New Roman" w:eastAsia="Calibri" w:hAnsi="Times New Roman" w:cs="Times New Roman"/>
          <w:sz w:val="20"/>
          <w:szCs w:val="20"/>
          <w:lang w:val="en-GB"/>
        </w:rPr>
        <w:t>) by the price weighting factor (X):</w:t>
      </w:r>
    </w:p>
    <w:p w14:paraId="2DD62C6D" w14:textId="77777777" w:rsidR="00A97143" w:rsidRPr="00725486" w:rsidRDefault="00A97143" w:rsidP="00A97143">
      <w:pPr>
        <w:numPr>
          <w:ilvl w:val="0"/>
          <w:numId w:val="53"/>
        </w:numPr>
        <w:tabs>
          <w:tab w:val="num" w:pos="0"/>
        </w:tabs>
        <w:spacing w:after="0" w:line="240" w:lineRule="auto"/>
        <w:contextualSpacing/>
        <w:jc w:val="both"/>
        <w:rPr>
          <w:rFonts w:ascii="Times New Roman" w:eastAsia="Calibri" w:hAnsi="Times New Roman" w:cs="Times New Roman"/>
          <w:sz w:val="20"/>
          <w:szCs w:val="20"/>
          <w:lang w:val="en-GB"/>
        </w:rPr>
      </w:pPr>
    </w:p>
    <w:p w14:paraId="0C730CCB" w14:textId="77777777" w:rsidR="00A97143" w:rsidRPr="00725486"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C = (</w:t>
      </w:r>
      <w:proofErr w:type="spellStart"/>
      <w:r w:rsidRPr="00725486">
        <w:rPr>
          <w:rFonts w:ascii="Times New Roman" w:eastAsia="Calibri" w:hAnsi="Times New Roman" w:cs="Times New Roman"/>
          <w:sz w:val="20"/>
          <w:szCs w:val="20"/>
          <w:lang w:val="en-GB"/>
        </w:rPr>
        <w:t>C</w:t>
      </w:r>
      <w:r w:rsidRPr="00725486">
        <w:rPr>
          <w:rFonts w:ascii="Times New Roman" w:eastAsia="Calibri" w:hAnsi="Times New Roman" w:cs="Times New Roman"/>
          <w:sz w:val="20"/>
          <w:szCs w:val="20"/>
          <w:vertAlign w:val="subscript"/>
          <w:lang w:val="en-GB"/>
        </w:rPr>
        <w:t>min</w:t>
      </w:r>
      <w:proofErr w:type="spellEnd"/>
      <w:r w:rsidRPr="00725486">
        <w:rPr>
          <w:rFonts w:ascii="Times New Roman" w:eastAsia="Calibri" w:hAnsi="Times New Roman" w:cs="Times New Roman"/>
          <w:sz w:val="20"/>
          <w:szCs w:val="20"/>
          <w:lang w:val="en-GB"/>
        </w:rPr>
        <w:t xml:space="preserve"> / C</w:t>
      </w:r>
      <w:r w:rsidRPr="00725486">
        <w:rPr>
          <w:rFonts w:ascii="Times New Roman" w:eastAsia="Calibri" w:hAnsi="Times New Roman" w:cs="Times New Roman"/>
          <w:sz w:val="20"/>
          <w:szCs w:val="20"/>
          <w:vertAlign w:val="subscript"/>
          <w:lang w:val="en-GB"/>
        </w:rPr>
        <w:t>p</w:t>
      </w:r>
      <w:r w:rsidRPr="00725486">
        <w:rPr>
          <w:rFonts w:ascii="Times New Roman" w:eastAsia="Calibri" w:hAnsi="Times New Roman" w:cs="Times New Roman"/>
          <w:sz w:val="20"/>
          <w:szCs w:val="20"/>
          <w:lang w:val="en-GB"/>
        </w:rPr>
        <w:t>) * X</w:t>
      </w:r>
    </w:p>
    <w:p w14:paraId="34BE8E41" w14:textId="77777777" w:rsidR="00A97143" w:rsidRPr="00725486"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sz w:val="20"/>
          <w:szCs w:val="20"/>
          <w:lang w:val="en-GB"/>
        </w:rPr>
      </w:pPr>
    </w:p>
    <w:p w14:paraId="3E1ECB01" w14:textId="77777777" w:rsidR="00E12CA6" w:rsidRPr="00725486" w:rsidRDefault="00E12CA6" w:rsidP="00E12CA6">
      <w:pPr>
        <w:tabs>
          <w:tab w:val="num" w:pos="0"/>
          <w:tab w:val="num" w:pos="720"/>
        </w:tabs>
        <w:spacing w:after="0" w:line="240" w:lineRule="auto"/>
        <w:ind w:left="720" w:hanging="720"/>
        <w:contextualSpacing/>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Criteria (T) scores are calculated by adding up the scores for individual criteria (T</w:t>
      </w:r>
      <w:r w:rsidRPr="00725486">
        <w:rPr>
          <w:rFonts w:ascii="Times New Roman" w:eastAsia="Calibri" w:hAnsi="Times New Roman" w:cs="Times New Roman"/>
          <w:sz w:val="20"/>
          <w:szCs w:val="20"/>
          <w:vertAlign w:val="subscript"/>
          <w:lang w:val="en-GB"/>
        </w:rPr>
        <w:t>i</w:t>
      </w:r>
      <w:r w:rsidRPr="00725486">
        <w:rPr>
          <w:rFonts w:ascii="Times New Roman" w:eastAsia="Calibri" w:hAnsi="Times New Roman" w:cs="Times New Roman"/>
          <w:sz w:val="20"/>
          <w:szCs w:val="20"/>
          <w:lang w:val="en-GB"/>
        </w:rPr>
        <w:t>):</w:t>
      </w:r>
    </w:p>
    <w:p w14:paraId="56C071DB" w14:textId="77777777" w:rsidR="00A97143" w:rsidRPr="00725486" w:rsidRDefault="00A97143" w:rsidP="00A97143">
      <w:pPr>
        <w:spacing w:after="200"/>
        <w:ind w:left="720"/>
        <w:contextualSpacing/>
        <w:rPr>
          <w:rFonts w:ascii="Times New Roman" w:eastAsia="Calibri" w:hAnsi="Times New Roman" w:cs="Times New Roman"/>
          <w:sz w:val="20"/>
          <w:szCs w:val="20"/>
          <w:lang w:val="en-GB"/>
        </w:rPr>
      </w:pPr>
    </w:p>
    <w:p w14:paraId="2FDCBF38" w14:textId="77777777" w:rsidR="00A97143" w:rsidRPr="00725486"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sz w:val="20"/>
          <w:szCs w:val="20"/>
          <w:vertAlign w:val="subscript"/>
          <w:lang w:val="en-GB"/>
        </w:rPr>
      </w:pPr>
      <w:r w:rsidRPr="00725486">
        <w:rPr>
          <w:rFonts w:ascii="Times New Roman" w:eastAsia="Calibri" w:hAnsi="Times New Roman" w:cs="Times New Roman"/>
          <w:sz w:val="20"/>
          <w:szCs w:val="20"/>
          <w:lang w:val="en-GB"/>
        </w:rPr>
        <w:t>T= T</w:t>
      </w:r>
      <w:r w:rsidRPr="00725486">
        <w:rPr>
          <w:rFonts w:ascii="Times New Roman" w:eastAsia="Calibri" w:hAnsi="Times New Roman" w:cs="Times New Roman"/>
          <w:sz w:val="20"/>
          <w:szCs w:val="20"/>
          <w:vertAlign w:val="subscript"/>
          <w:lang w:val="en-GB"/>
        </w:rPr>
        <w:t>1</w:t>
      </w:r>
      <w:r w:rsidRPr="00725486">
        <w:rPr>
          <w:rFonts w:ascii="Times New Roman" w:eastAsia="Calibri" w:hAnsi="Times New Roman" w:cs="Times New Roman"/>
          <w:sz w:val="20"/>
          <w:szCs w:val="20"/>
          <w:lang w:val="en-GB"/>
        </w:rPr>
        <w:t xml:space="preserve"> + T</w:t>
      </w:r>
      <w:r w:rsidRPr="00725486">
        <w:rPr>
          <w:rFonts w:ascii="Times New Roman" w:eastAsia="Calibri" w:hAnsi="Times New Roman" w:cs="Times New Roman"/>
          <w:sz w:val="20"/>
          <w:szCs w:val="20"/>
          <w:vertAlign w:val="subscript"/>
          <w:lang w:val="en-GB"/>
        </w:rPr>
        <w:t>2</w:t>
      </w:r>
      <w:r w:rsidRPr="00725486">
        <w:rPr>
          <w:rFonts w:ascii="Times New Roman" w:eastAsia="Calibri" w:hAnsi="Times New Roman" w:cs="Times New Roman"/>
          <w:sz w:val="20"/>
          <w:szCs w:val="20"/>
          <w:lang w:val="en-GB"/>
        </w:rPr>
        <w:t xml:space="preserve"> + </w:t>
      </w:r>
      <w:bookmarkStart w:id="0" w:name="_Hlk132188123"/>
      <w:r w:rsidRPr="00725486">
        <w:rPr>
          <w:rFonts w:ascii="Times New Roman" w:eastAsia="Calibri" w:hAnsi="Times New Roman" w:cs="Times New Roman"/>
          <w:sz w:val="20"/>
          <w:szCs w:val="20"/>
          <w:lang w:val="en-GB"/>
        </w:rPr>
        <w:t>... +</w:t>
      </w:r>
      <w:r w:rsidRPr="00725486">
        <w:rPr>
          <w:rFonts w:ascii="Times New Roman" w:eastAsia="Arial Unicode MS" w:hAnsi="Times New Roman" w:cs="Times New Roman"/>
          <w:sz w:val="20"/>
          <w:szCs w:val="20"/>
          <w:shd w:val="clear" w:color="auto" w:fill="FFFFFF"/>
          <w:lang w:val="en-GB" w:eastAsia="zh-CN"/>
        </w:rPr>
        <w:t>T</w:t>
      </w:r>
      <w:bookmarkEnd w:id="0"/>
      <w:r w:rsidRPr="00725486">
        <w:rPr>
          <w:rFonts w:ascii="Times New Roman" w:eastAsia="Arial Unicode MS" w:hAnsi="Times New Roman" w:cs="Times New Roman"/>
          <w:sz w:val="20"/>
          <w:szCs w:val="20"/>
          <w:shd w:val="clear" w:color="auto" w:fill="FFFFFF"/>
          <w:vertAlign w:val="subscript"/>
          <w:lang w:val="en-GB" w:eastAsia="zh-CN"/>
        </w:rPr>
        <w:t>n</w:t>
      </w:r>
    </w:p>
    <w:p w14:paraId="42A086F5" w14:textId="77777777" w:rsidR="00A97143" w:rsidRPr="00725486"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sz w:val="20"/>
          <w:szCs w:val="20"/>
          <w:vertAlign w:val="subscript"/>
          <w:lang w:val="en-GB"/>
        </w:rPr>
      </w:pPr>
    </w:p>
    <w:p w14:paraId="23664703" w14:textId="4AE3947E" w:rsidR="00A97143" w:rsidRPr="00725486" w:rsidRDefault="00E12CA6" w:rsidP="00A97143">
      <w:pPr>
        <w:numPr>
          <w:ilvl w:val="0"/>
          <w:numId w:val="53"/>
        </w:numPr>
        <w:tabs>
          <w:tab w:val="num" w:pos="0"/>
        </w:tabs>
        <w:spacing w:after="0" w:line="240" w:lineRule="auto"/>
        <w:contextualSpacing/>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Criterion </w:t>
      </w:r>
      <w:r w:rsidR="00A97143" w:rsidRPr="00725486">
        <w:rPr>
          <w:rFonts w:ascii="Times New Roman" w:eastAsia="Calibri" w:hAnsi="Times New Roman" w:cs="Times New Roman"/>
          <w:sz w:val="20"/>
          <w:szCs w:val="20"/>
          <w:lang w:val="en-GB"/>
        </w:rPr>
        <w:t>T</w:t>
      </w:r>
      <w:r w:rsidR="00A97143" w:rsidRPr="00725486">
        <w:rPr>
          <w:rFonts w:ascii="Times New Roman" w:eastAsia="Calibri" w:hAnsi="Times New Roman" w:cs="Times New Roman"/>
          <w:sz w:val="20"/>
          <w:szCs w:val="20"/>
          <w:vertAlign w:val="subscript"/>
          <w:lang w:val="en-GB"/>
        </w:rPr>
        <w:t>1</w:t>
      </w:r>
      <w:r w:rsidR="00A97143" w:rsidRPr="00725486">
        <w:rPr>
          <w:rFonts w:ascii="Times New Roman" w:eastAsia="Calibri" w:hAnsi="Times New Roman" w:cs="Times New Roman"/>
          <w:sz w:val="20"/>
          <w:szCs w:val="20"/>
          <w:lang w:val="en-GB"/>
        </w:rPr>
        <w:t xml:space="preserve"> </w:t>
      </w:r>
      <w:r w:rsidR="001C4694" w:rsidRPr="00725486">
        <w:rPr>
          <w:rFonts w:ascii="Times New Roman" w:eastAsia="Calibri" w:hAnsi="Times New Roman" w:cs="Times New Roman"/>
          <w:sz w:val="20"/>
          <w:szCs w:val="20"/>
          <w:lang w:val="en-GB" w:eastAsia="en-US"/>
        </w:rPr>
        <w:t>shall be</w:t>
      </w:r>
      <w:r w:rsidR="001C4694" w:rsidRPr="00725486">
        <w:rPr>
          <w:rFonts w:ascii="Times New Roman" w:eastAsia="Calibri" w:hAnsi="Times New Roman" w:cs="Times New Roman"/>
          <w:sz w:val="20"/>
          <w:szCs w:val="20"/>
          <w:lang w:val="en-GB"/>
        </w:rPr>
        <w:t xml:space="preserve"> </w:t>
      </w:r>
      <w:r w:rsidRPr="00725486">
        <w:rPr>
          <w:rFonts w:ascii="Times New Roman" w:eastAsia="Calibri" w:hAnsi="Times New Roman" w:cs="Times New Roman"/>
          <w:sz w:val="20"/>
          <w:szCs w:val="20"/>
          <w:lang w:val="en-GB"/>
        </w:rPr>
        <w:t>calculated according to the following procedure</w:t>
      </w:r>
      <w:r w:rsidR="00A97143" w:rsidRPr="00725486">
        <w:rPr>
          <w:rFonts w:ascii="Times New Roman" w:eastAsia="Calibri" w:hAnsi="Times New Roman" w:cs="Times New Roman"/>
          <w:sz w:val="20"/>
          <w:szCs w:val="20"/>
          <w:lang w:val="en-GB"/>
        </w:rPr>
        <w:t xml:space="preserve">: </w:t>
      </w:r>
    </w:p>
    <w:p w14:paraId="44720588" w14:textId="77777777" w:rsidR="00B01FE8" w:rsidRPr="00725486" w:rsidRDefault="00B01FE8" w:rsidP="00B01FE8">
      <w:pPr>
        <w:spacing w:after="0" w:line="240" w:lineRule="auto"/>
        <w:contextualSpacing/>
        <w:jc w:val="both"/>
        <w:rPr>
          <w:rFonts w:ascii="Times New Roman" w:eastAsia="Calibri" w:hAnsi="Times New Roman" w:cs="Times New Roman"/>
          <w:sz w:val="20"/>
          <w:szCs w:val="20"/>
          <w:lang w:val="en-GB"/>
        </w:rPr>
      </w:pP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EA674A" w:rsidRPr="00725486" w14:paraId="61EC7C2C" w14:textId="77777777" w:rsidTr="00B33D01">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5BF080C" w14:textId="285BA73F" w:rsidR="00A97143" w:rsidRPr="00725486" w:rsidRDefault="00E12CA6" w:rsidP="00B33D01">
            <w:pPr>
              <w:autoSpaceDE w:val="0"/>
              <w:snapToGrid w:val="0"/>
              <w:spacing w:after="0" w:line="240" w:lineRule="auto"/>
              <w:ind w:firstLine="116"/>
              <w:jc w:val="center"/>
              <w:rPr>
                <w:rFonts w:ascii="Times New Roman" w:eastAsia="Calibri" w:hAnsi="Times New Roman" w:cs="Times New Roman"/>
                <w:sz w:val="20"/>
                <w:szCs w:val="20"/>
                <w:lang w:val="en-GB"/>
              </w:rPr>
            </w:pPr>
            <w:r w:rsidRPr="00725486">
              <w:rPr>
                <w:rFonts w:ascii="Times New Roman" w:eastAsia="Calibri" w:hAnsi="Times New Roman" w:cs="Times New Roman"/>
                <w:b/>
                <w:bCs/>
                <w:sz w:val="20"/>
                <w:szCs w:val="20"/>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A4728D" w14:textId="60DEA45E" w:rsidR="00A97143" w:rsidRPr="00725486" w:rsidRDefault="00E12CA6"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GB"/>
              </w:rPr>
            </w:pPr>
            <w:r w:rsidRPr="00725486">
              <w:rPr>
                <w:rFonts w:ascii="Times New Roman" w:eastAsia="TimesNewRomanPSMT" w:hAnsi="Times New Roman" w:cs="Times New Roman"/>
                <w:b/>
                <w:bCs/>
                <w:sz w:val="20"/>
                <w:szCs w:val="20"/>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ACDE4EE" w14:textId="77777777" w:rsidR="00E12CA6" w:rsidRPr="00725486" w:rsidRDefault="00E12CA6" w:rsidP="00D533F1">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GB"/>
              </w:rPr>
            </w:pPr>
            <w:r w:rsidRPr="00725486">
              <w:rPr>
                <w:rFonts w:ascii="Times New Roman" w:eastAsia="TimesNewRomanPSMT" w:hAnsi="Times New Roman" w:cs="Times New Roman"/>
                <w:b/>
                <w:bCs/>
                <w:sz w:val="20"/>
                <w:szCs w:val="20"/>
                <w:shd w:val="clear" w:color="auto" w:fill="FFFFFF"/>
                <w:lang w:val="en-GB"/>
              </w:rPr>
              <w:t>Parameter estimate intervals</w:t>
            </w:r>
          </w:p>
          <w:p w14:paraId="03923844" w14:textId="77777777" w:rsidR="00A97143" w:rsidRPr="00725486" w:rsidRDefault="00A97143"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B853FC7" w14:textId="079CDCD1" w:rsidR="00A97143" w:rsidRPr="00725486" w:rsidRDefault="00E12CA6"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GB"/>
              </w:rPr>
            </w:pPr>
            <w:r w:rsidRPr="00725486">
              <w:rPr>
                <w:rFonts w:ascii="Times New Roman" w:eastAsia="TimesNewRomanPSMT" w:hAnsi="Times New Roman" w:cs="Times New Roman"/>
                <w:b/>
                <w:bCs/>
                <w:sz w:val="20"/>
                <w:szCs w:val="20"/>
                <w:shd w:val="clear" w:color="auto" w:fill="FFFFFF"/>
                <w:lang w:val="en-GB"/>
              </w:rPr>
              <w:t>Comparative weight in the assessment of economic efficiency in points</w:t>
            </w:r>
          </w:p>
        </w:tc>
      </w:tr>
      <w:tr w:rsidR="00EA674A" w:rsidRPr="00725486" w14:paraId="370583A7" w14:textId="77777777" w:rsidTr="00B33D01">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8649DBE" w14:textId="77777777" w:rsidR="00A97143" w:rsidRPr="00725486" w:rsidRDefault="00A97143" w:rsidP="00B33D01">
            <w:pPr>
              <w:widowControl w:val="0"/>
              <w:suppressLineNumbers/>
              <w:snapToGrid w:val="0"/>
              <w:spacing w:after="0" w:line="240" w:lineRule="auto"/>
              <w:jc w:val="center"/>
              <w:rPr>
                <w:rFonts w:ascii="Times New Roman" w:eastAsia="Calibri" w:hAnsi="Times New Roman" w:cs="Times New Roman"/>
                <w:sz w:val="20"/>
                <w:szCs w:val="20"/>
                <w:lang w:val="en-GB"/>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704623B" w14:textId="4E0A3895" w:rsidR="00A97143" w:rsidRPr="00725486" w:rsidRDefault="00E12CA6" w:rsidP="00B33D01">
            <w:pPr>
              <w:widowControl w:val="0"/>
              <w:suppressLineNumbers/>
              <w:snapToGrid w:val="0"/>
              <w:spacing w:after="0" w:line="240" w:lineRule="auto"/>
              <w:jc w:val="center"/>
              <w:rPr>
                <w:rFonts w:ascii="Times New Roman" w:eastAsia="Calibri" w:hAnsi="Times New Roman" w:cs="Times New Roman"/>
                <w:sz w:val="20"/>
                <w:szCs w:val="20"/>
                <w:lang w:val="en-GB"/>
              </w:rPr>
            </w:pPr>
            <w:r w:rsidRPr="00725486">
              <w:rPr>
                <w:rFonts w:ascii="Times New Roman" w:eastAsia="Arial Unicode MS" w:hAnsi="Times New Roman" w:cs="Times New Roman"/>
                <w:sz w:val="20"/>
                <w:szCs w:val="20"/>
                <w:lang w:val="en-GB" w:eastAsia="zh-CN"/>
              </w:rPr>
              <w:t>Full warranty period provided for salt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6B657BD" w14:textId="7CE945E2" w:rsidR="00E12CA6" w:rsidRPr="00725486" w:rsidRDefault="00E12CA6" w:rsidP="00CB7DD7">
            <w:pPr>
              <w:widowControl w:val="0"/>
              <w:suppressLineNumbers/>
              <w:snapToGrid w:val="0"/>
              <w:spacing w:after="0" w:line="240" w:lineRule="auto"/>
              <w:jc w:val="center"/>
              <w:rPr>
                <w:rFonts w:ascii="Times New Roman" w:eastAsia="Arial Unicode MS" w:hAnsi="Times New Roman" w:cs="Times New Roman"/>
                <w:bCs/>
                <w:sz w:val="20"/>
                <w:szCs w:val="20"/>
                <w:lang w:val="en-GB" w:eastAsia="zh-CN"/>
              </w:rPr>
            </w:pPr>
            <w:r w:rsidRPr="00725486">
              <w:rPr>
                <w:rFonts w:ascii="Times New Roman" w:eastAsia="Arial Unicode MS" w:hAnsi="Times New Roman" w:cs="Times New Roman"/>
                <w:bCs/>
                <w:sz w:val="20"/>
                <w:szCs w:val="20"/>
                <w:lang w:val="en-GB" w:eastAsia="zh-CN"/>
              </w:rPr>
              <w:t>No less than 12 months</w:t>
            </w:r>
          </w:p>
          <w:p w14:paraId="5856FF19" w14:textId="3C50A57B" w:rsidR="00A97143" w:rsidRPr="00725486" w:rsidRDefault="00E12CA6" w:rsidP="00B33D01">
            <w:pPr>
              <w:widowControl w:val="0"/>
              <w:suppressLineNumbers/>
              <w:snapToGrid w:val="0"/>
              <w:spacing w:after="0" w:line="240" w:lineRule="auto"/>
              <w:jc w:val="center"/>
              <w:rPr>
                <w:rFonts w:ascii="Times New Roman" w:eastAsia="Calibri" w:hAnsi="Times New Roman" w:cs="Times New Roman"/>
                <w:sz w:val="20"/>
                <w:szCs w:val="20"/>
                <w:lang w:val="en-GB"/>
              </w:rPr>
            </w:pPr>
            <w:r w:rsidRPr="00725486">
              <w:rPr>
                <w:rFonts w:ascii="Times New Roman" w:eastAsia="Arial Unicode MS" w:hAnsi="Times New Roman" w:cs="Times New Roman"/>
                <w:bCs/>
                <w:sz w:val="20"/>
                <w:szCs w:val="20"/>
                <w:lang w:val="en-GB" w:eastAsia="zh-CN"/>
              </w:rPr>
              <w:t xml:space="preserve">and no more </w:t>
            </w:r>
            <w:r w:rsidRPr="00725486">
              <w:rPr>
                <w:rFonts w:ascii="Times New Roman" w:eastAsia="Arial Unicode MS" w:hAnsi="Times New Roman" w:cs="Times New Roman"/>
                <w:bCs/>
                <w:sz w:val="20"/>
                <w:szCs w:val="20"/>
                <w:lang w:val="en-GB" w:eastAsia="zh-CN"/>
              </w:rPr>
              <w:lastRenderedPageBreak/>
              <w:t>than 36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1C855027" w14:textId="0341DE0D" w:rsidR="00A97143" w:rsidRPr="00725486" w:rsidRDefault="006240CA" w:rsidP="00B33D01">
            <w:pPr>
              <w:widowControl w:val="0"/>
              <w:suppressLineNumbers/>
              <w:snapToGrid w:val="0"/>
              <w:spacing w:after="0" w:line="240" w:lineRule="auto"/>
              <w:jc w:val="center"/>
              <w:rPr>
                <w:rFonts w:ascii="Times New Roman" w:eastAsia="Calibri" w:hAnsi="Times New Roman" w:cs="Times New Roman"/>
                <w:sz w:val="20"/>
                <w:szCs w:val="20"/>
                <w:lang w:val="en-GB"/>
              </w:rPr>
            </w:pPr>
            <w:proofErr w:type="gramStart"/>
            <w:r w:rsidRPr="00725486">
              <w:rPr>
                <w:rFonts w:ascii="Times New Roman" w:eastAsia="Calibri" w:hAnsi="Times New Roman" w:cs="Times New Roman"/>
                <w:sz w:val="20"/>
                <w:szCs w:val="20"/>
                <w:lang w:val="en-GB"/>
              </w:rPr>
              <w:lastRenderedPageBreak/>
              <w:t>12</w:t>
            </w:r>
            <w:r w:rsidR="00A97143" w:rsidRPr="00725486">
              <w:rPr>
                <w:rFonts w:ascii="Times New Roman" w:eastAsia="Calibri" w:hAnsi="Times New Roman" w:cs="Times New Roman"/>
                <w:sz w:val="20"/>
                <w:szCs w:val="20"/>
                <w:lang w:val="en-GB"/>
              </w:rPr>
              <w:t xml:space="preserve">  m</w:t>
            </w:r>
            <w:r w:rsidR="00E12CA6" w:rsidRPr="00725486">
              <w:rPr>
                <w:rFonts w:ascii="Times New Roman" w:eastAsia="Calibri" w:hAnsi="Times New Roman" w:cs="Times New Roman"/>
                <w:sz w:val="20"/>
                <w:szCs w:val="20"/>
                <w:lang w:val="en-GB"/>
              </w:rPr>
              <w:t>onths</w:t>
            </w:r>
            <w:proofErr w:type="gramEnd"/>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160BB7D" w14:textId="09ADFE94" w:rsidR="00A97143" w:rsidRPr="00725486" w:rsidRDefault="00A97143" w:rsidP="00B33D01">
            <w:pPr>
              <w:widowControl w:val="0"/>
              <w:suppressLineNumbers/>
              <w:snapToGrid w:val="0"/>
              <w:spacing w:after="0" w:line="240" w:lineRule="auto"/>
              <w:jc w:val="center"/>
              <w:rPr>
                <w:rFonts w:ascii="Times New Roman" w:eastAsia="Calibri" w:hAnsi="Times New Roman" w:cs="Times New Roman"/>
                <w:sz w:val="20"/>
                <w:szCs w:val="20"/>
                <w:lang w:val="en-GB"/>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1</w:t>
            </w:r>
            <w:r w:rsidR="00756298"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w:t>
            </w:r>
            <w:r w:rsidR="00756298" w:rsidRPr="00725486">
              <w:rPr>
                <w:rFonts w:ascii="Times New Roman" w:eastAsia="Arial Unicode MS" w:hAnsi="Times New Roman" w:cs="Times New Roman"/>
                <w:sz w:val="20"/>
                <w:szCs w:val="20"/>
                <w:shd w:val="clear" w:color="auto" w:fill="FFFFFF"/>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0</w:t>
            </w:r>
          </w:p>
        </w:tc>
      </w:tr>
      <w:tr w:rsidR="00EA674A" w:rsidRPr="00725486" w14:paraId="636AF142" w14:textId="77777777" w:rsidTr="00B33D01">
        <w:trPr>
          <w:trHeight w:val="502"/>
        </w:trPr>
        <w:tc>
          <w:tcPr>
            <w:tcW w:w="650" w:type="dxa"/>
            <w:vMerge/>
            <w:tcBorders>
              <w:left w:val="single" w:sz="4" w:space="0" w:color="000000"/>
              <w:right w:val="single" w:sz="4" w:space="0" w:color="000000"/>
            </w:tcBorders>
            <w:vAlign w:val="center"/>
            <w:hideMark/>
          </w:tcPr>
          <w:p w14:paraId="69985DF4" w14:textId="77777777" w:rsidR="00A97143" w:rsidRPr="00725486" w:rsidRDefault="00A97143" w:rsidP="00B33D01">
            <w:pPr>
              <w:spacing w:after="0" w:line="240" w:lineRule="auto"/>
              <w:jc w:val="center"/>
              <w:rPr>
                <w:rFonts w:ascii="Times New Roman" w:eastAsia="Calibri" w:hAnsi="Times New Roman" w:cs="Times New Roman"/>
                <w:sz w:val="20"/>
                <w:szCs w:val="20"/>
                <w:lang w:val="en-GB"/>
              </w:rPr>
            </w:pPr>
          </w:p>
        </w:tc>
        <w:tc>
          <w:tcPr>
            <w:tcW w:w="2186" w:type="dxa"/>
            <w:vMerge/>
            <w:tcBorders>
              <w:left w:val="single" w:sz="4" w:space="0" w:color="000000"/>
              <w:right w:val="single" w:sz="4" w:space="0" w:color="000000"/>
            </w:tcBorders>
            <w:vAlign w:val="center"/>
          </w:tcPr>
          <w:p w14:paraId="15595400" w14:textId="77777777" w:rsidR="00A97143" w:rsidRPr="00725486" w:rsidRDefault="00A97143" w:rsidP="00B33D01">
            <w:pPr>
              <w:spacing w:after="0" w:line="240" w:lineRule="auto"/>
              <w:jc w:val="center"/>
              <w:rPr>
                <w:rFonts w:ascii="Times New Roman" w:eastAsia="Calibri" w:hAnsi="Times New Roman" w:cs="Times New Roman"/>
                <w:sz w:val="20"/>
                <w:szCs w:val="20"/>
                <w:lang w:val="en-GB"/>
              </w:rPr>
            </w:pPr>
          </w:p>
        </w:tc>
        <w:tc>
          <w:tcPr>
            <w:tcW w:w="1275" w:type="dxa"/>
            <w:vMerge/>
            <w:tcBorders>
              <w:left w:val="single" w:sz="4" w:space="0" w:color="000000"/>
              <w:right w:val="single" w:sz="4" w:space="0" w:color="000000"/>
            </w:tcBorders>
            <w:vAlign w:val="center"/>
          </w:tcPr>
          <w:p w14:paraId="1EF84F3B" w14:textId="77777777" w:rsidR="00A97143" w:rsidRPr="00725486" w:rsidRDefault="00A97143" w:rsidP="00B33D01">
            <w:pPr>
              <w:spacing w:after="0" w:line="240" w:lineRule="auto"/>
              <w:jc w:val="center"/>
              <w:rPr>
                <w:rFonts w:ascii="Times New Roman" w:eastAsia="Calibri" w:hAnsi="Times New Roman" w:cs="Times New Roman"/>
                <w:sz w:val="20"/>
                <w:szCs w:val="20"/>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7044BFF" w14:textId="1AFFFF9A" w:rsidR="00A97143" w:rsidRPr="00725486" w:rsidRDefault="006240CA" w:rsidP="00B33D01">
            <w:pPr>
              <w:snapToGrid w:val="0"/>
              <w:spacing w:after="0"/>
              <w:jc w:val="center"/>
              <w:rPr>
                <w:rFonts w:ascii="Times New Roman" w:eastAsia="Calibri" w:hAnsi="Times New Roman" w:cs="Times New Roman"/>
                <w:sz w:val="20"/>
                <w:szCs w:val="20"/>
                <w:shd w:val="clear" w:color="auto" w:fill="FFFFFF"/>
                <w:lang w:val="en-GB" w:eastAsia="zh-CN"/>
              </w:rPr>
            </w:pPr>
            <w:r w:rsidRPr="00725486">
              <w:rPr>
                <w:rFonts w:ascii="Times New Roman" w:eastAsia="Calibri" w:hAnsi="Times New Roman" w:cs="Times New Roman"/>
                <w:sz w:val="20"/>
                <w:szCs w:val="20"/>
                <w:shd w:val="clear" w:color="auto" w:fill="FFFFFF"/>
                <w:lang w:val="en-GB" w:eastAsia="zh-CN"/>
              </w:rPr>
              <w:t>13</w:t>
            </w:r>
            <w:r w:rsidR="00A97143" w:rsidRPr="00725486">
              <w:rPr>
                <w:rFonts w:ascii="Times New Roman" w:eastAsia="Calibri" w:hAnsi="Times New Roman" w:cs="Times New Roman"/>
                <w:sz w:val="20"/>
                <w:szCs w:val="20"/>
                <w:shd w:val="clear" w:color="auto" w:fill="FFFFFF"/>
                <w:lang w:val="en-GB" w:eastAsia="zh-CN"/>
              </w:rPr>
              <w:t xml:space="preserve"> </w:t>
            </w:r>
            <w:r w:rsidR="00E12CA6" w:rsidRPr="00725486">
              <w:rPr>
                <w:rFonts w:ascii="Times New Roman" w:eastAsia="Calibri" w:hAnsi="Times New Roman" w:cs="Times New Roman"/>
                <w:sz w:val="20"/>
                <w:szCs w:val="20"/>
                <w:lang w:val="en-GB"/>
              </w:rPr>
              <w:t>-</w:t>
            </w:r>
            <w:r w:rsidR="00A97143" w:rsidRPr="00725486">
              <w:rPr>
                <w:rFonts w:ascii="Times New Roman" w:eastAsia="Calibri" w:hAnsi="Times New Roman" w:cs="Times New Roman"/>
                <w:sz w:val="20"/>
                <w:szCs w:val="20"/>
                <w:shd w:val="clear" w:color="auto" w:fill="FFFFFF"/>
                <w:lang w:val="en-GB" w:eastAsia="zh-CN"/>
              </w:rPr>
              <w:t xml:space="preserve"> 3</w:t>
            </w:r>
            <w:r w:rsidRPr="00725486">
              <w:rPr>
                <w:rFonts w:ascii="Times New Roman" w:eastAsia="Calibri" w:hAnsi="Times New Roman" w:cs="Times New Roman"/>
                <w:sz w:val="20"/>
                <w:szCs w:val="20"/>
                <w:shd w:val="clear" w:color="auto" w:fill="FFFFFF"/>
                <w:lang w:val="en-GB" w:eastAsia="zh-CN"/>
              </w:rPr>
              <w:t>5</w:t>
            </w:r>
            <w:r w:rsidR="00A97143" w:rsidRPr="00725486">
              <w:rPr>
                <w:rFonts w:ascii="Times New Roman" w:eastAsia="Calibri" w:hAnsi="Times New Roman" w:cs="Times New Roman"/>
                <w:sz w:val="20"/>
                <w:szCs w:val="20"/>
                <w:shd w:val="clear" w:color="auto" w:fill="FFFFFF"/>
                <w:lang w:val="en-GB" w:eastAsia="zh-CN"/>
              </w:rPr>
              <w:t xml:space="preserve"> </w:t>
            </w:r>
            <w:r w:rsidR="00E12CA6" w:rsidRPr="00725486">
              <w:rPr>
                <w:rFonts w:ascii="Times New Roman" w:eastAsia="Calibri" w:hAnsi="Times New Roman" w:cs="Times New Roman"/>
                <w:sz w:val="20"/>
                <w:szCs w:val="20"/>
                <w:lang w:val="en-GB"/>
              </w:rPr>
              <w:t>months</w:t>
            </w:r>
          </w:p>
        </w:tc>
        <w:tc>
          <w:tcPr>
            <w:tcW w:w="3122" w:type="dxa"/>
            <w:tcBorders>
              <w:top w:val="single" w:sz="4" w:space="0" w:color="000000"/>
              <w:left w:val="single" w:sz="4" w:space="0" w:color="auto"/>
              <w:bottom w:val="single" w:sz="4" w:space="0" w:color="auto"/>
              <w:right w:val="single" w:sz="4" w:space="0" w:color="000000"/>
            </w:tcBorders>
            <w:vAlign w:val="center"/>
          </w:tcPr>
          <w:p w14:paraId="3AE44D01" w14:textId="70D6C803" w:rsidR="00A97143" w:rsidRPr="00725486" w:rsidRDefault="00E12CA6" w:rsidP="00B33D01">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For each additional month granted, 0.1 points are awarded.</w:t>
            </w:r>
          </w:p>
        </w:tc>
      </w:tr>
      <w:tr w:rsidR="00EA674A" w:rsidRPr="00725486" w14:paraId="358288CC" w14:textId="77777777" w:rsidTr="00B33D01">
        <w:trPr>
          <w:trHeight w:val="139"/>
        </w:trPr>
        <w:tc>
          <w:tcPr>
            <w:tcW w:w="650" w:type="dxa"/>
            <w:vMerge/>
            <w:tcBorders>
              <w:left w:val="single" w:sz="4" w:space="0" w:color="000000"/>
              <w:bottom w:val="single" w:sz="4" w:space="0" w:color="auto"/>
              <w:right w:val="single" w:sz="4" w:space="0" w:color="000000"/>
            </w:tcBorders>
            <w:vAlign w:val="center"/>
            <w:hideMark/>
          </w:tcPr>
          <w:p w14:paraId="5E2010D2" w14:textId="77777777" w:rsidR="00A97143" w:rsidRPr="00725486" w:rsidRDefault="00A97143" w:rsidP="00B33D01">
            <w:pPr>
              <w:spacing w:after="0" w:line="240" w:lineRule="auto"/>
              <w:jc w:val="center"/>
              <w:rPr>
                <w:rFonts w:ascii="Times New Roman" w:eastAsia="Calibri" w:hAnsi="Times New Roman" w:cs="Times New Roman"/>
                <w:sz w:val="20"/>
                <w:szCs w:val="20"/>
                <w:lang w:val="en-GB"/>
              </w:rPr>
            </w:pPr>
          </w:p>
        </w:tc>
        <w:tc>
          <w:tcPr>
            <w:tcW w:w="2186" w:type="dxa"/>
            <w:vMerge/>
            <w:tcBorders>
              <w:left w:val="single" w:sz="4" w:space="0" w:color="000000"/>
              <w:bottom w:val="single" w:sz="4" w:space="0" w:color="auto"/>
              <w:right w:val="single" w:sz="4" w:space="0" w:color="000000"/>
            </w:tcBorders>
            <w:vAlign w:val="center"/>
          </w:tcPr>
          <w:p w14:paraId="0F323790" w14:textId="77777777" w:rsidR="00A97143" w:rsidRPr="00725486" w:rsidRDefault="00A97143" w:rsidP="00B33D01">
            <w:pPr>
              <w:spacing w:after="0" w:line="240" w:lineRule="auto"/>
              <w:jc w:val="center"/>
              <w:rPr>
                <w:rFonts w:ascii="Times New Roman" w:eastAsia="Calibri" w:hAnsi="Times New Roman" w:cs="Times New Roman"/>
                <w:sz w:val="20"/>
                <w:szCs w:val="20"/>
                <w:lang w:val="en-GB"/>
              </w:rPr>
            </w:pPr>
          </w:p>
        </w:tc>
        <w:tc>
          <w:tcPr>
            <w:tcW w:w="1275" w:type="dxa"/>
            <w:vMerge/>
            <w:tcBorders>
              <w:left w:val="single" w:sz="4" w:space="0" w:color="000000"/>
              <w:bottom w:val="single" w:sz="4" w:space="0" w:color="auto"/>
              <w:right w:val="single" w:sz="4" w:space="0" w:color="000000"/>
            </w:tcBorders>
            <w:vAlign w:val="center"/>
          </w:tcPr>
          <w:p w14:paraId="148A38AD" w14:textId="77777777" w:rsidR="00A97143" w:rsidRPr="00725486" w:rsidRDefault="00A97143" w:rsidP="00B33D01">
            <w:pPr>
              <w:spacing w:after="0" w:line="240" w:lineRule="auto"/>
              <w:jc w:val="center"/>
              <w:rPr>
                <w:rFonts w:ascii="Times New Roman" w:eastAsia="Calibri" w:hAnsi="Times New Roman" w:cs="Times New Roman"/>
                <w:sz w:val="20"/>
                <w:szCs w:val="20"/>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5AD0284" w14:textId="14AAF32E" w:rsidR="00A97143" w:rsidRPr="00725486" w:rsidRDefault="006240CA" w:rsidP="00B33D01">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36</w:t>
            </w:r>
            <w:r w:rsidR="00A97143" w:rsidRPr="00725486">
              <w:rPr>
                <w:rFonts w:ascii="Times New Roman" w:eastAsia="Arial Unicode MS" w:hAnsi="Times New Roman" w:cs="Times New Roman"/>
                <w:sz w:val="20"/>
                <w:szCs w:val="20"/>
                <w:shd w:val="clear" w:color="auto" w:fill="FFFFFF"/>
                <w:lang w:val="en-GB" w:eastAsia="zh-CN"/>
              </w:rPr>
              <w:t xml:space="preserve"> </w:t>
            </w:r>
            <w:r w:rsidR="00E12CA6" w:rsidRPr="00725486">
              <w:rPr>
                <w:rFonts w:ascii="Times New Roman" w:eastAsia="Calibri" w:hAnsi="Times New Roman" w:cs="Times New Roman"/>
                <w:sz w:val="20"/>
                <w:szCs w:val="20"/>
                <w:lang w:val="en-GB"/>
              </w:rPr>
              <w:t>months or more</w:t>
            </w:r>
          </w:p>
          <w:p w14:paraId="2946483D" w14:textId="77777777" w:rsidR="00A97143" w:rsidRPr="00725486" w:rsidRDefault="00A97143" w:rsidP="00B33D01">
            <w:pPr>
              <w:widowControl w:val="0"/>
              <w:suppressLineNumbers/>
              <w:snapToGrid w:val="0"/>
              <w:spacing w:after="0" w:line="240" w:lineRule="auto"/>
              <w:jc w:val="center"/>
              <w:rPr>
                <w:rFonts w:ascii="Times New Roman" w:eastAsia="Calibri" w:hAnsi="Times New Roman" w:cs="Times New Roman"/>
                <w:sz w:val="20"/>
                <w:szCs w:val="20"/>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84E0E2D" w14:textId="6B3762B2" w:rsidR="00A97143" w:rsidRPr="00725486" w:rsidRDefault="00A97143" w:rsidP="00B33D01">
            <w:pPr>
              <w:widowControl w:val="0"/>
              <w:suppressLineNumbers/>
              <w:snapToGrid w:val="0"/>
              <w:spacing w:after="0" w:line="240" w:lineRule="auto"/>
              <w:jc w:val="center"/>
              <w:rPr>
                <w:rFonts w:ascii="Times New Roman" w:eastAsia="Calibri" w:hAnsi="Times New Roman" w:cs="Times New Roman"/>
                <w:sz w:val="20"/>
                <w:szCs w:val="20"/>
                <w:lang w:val="en-GB"/>
              </w:rPr>
            </w:pPr>
            <w:bookmarkStart w:id="1" w:name="_Hlk132623084"/>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1</w:t>
            </w:r>
            <w:r w:rsidR="00756298"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Arial Unicode MS" w:hAnsi="Times New Roman" w:cs="Times New Roman"/>
                <w:sz w:val="20"/>
                <w:szCs w:val="20"/>
                <w:shd w:val="clear" w:color="auto" w:fill="FFFFFF"/>
                <w:lang w:val="en-GB" w:eastAsia="zh-CN"/>
              </w:rPr>
              <w:t>=</w:t>
            </w:r>
            <w:bookmarkEnd w:id="1"/>
            <w:r w:rsidR="00756298" w:rsidRPr="00725486">
              <w:rPr>
                <w:rFonts w:ascii="Times New Roman" w:eastAsia="Arial Unicode MS" w:hAnsi="Times New Roman" w:cs="Times New Roman"/>
                <w:sz w:val="20"/>
                <w:szCs w:val="20"/>
                <w:shd w:val="clear" w:color="auto" w:fill="FFFFFF"/>
                <w:lang w:val="en-GB" w:eastAsia="zh-CN"/>
              </w:rPr>
              <w:t xml:space="preserve"> </w:t>
            </w:r>
            <w:r w:rsidR="003C5A1E" w:rsidRPr="00725486">
              <w:rPr>
                <w:rFonts w:ascii="Times New Roman" w:eastAsia="Arial Unicode MS" w:hAnsi="Times New Roman" w:cs="Times New Roman"/>
                <w:sz w:val="20"/>
                <w:szCs w:val="20"/>
                <w:shd w:val="clear" w:color="auto" w:fill="FFFFFF"/>
                <w:lang w:val="en-GB" w:eastAsia="zh-CN"/>
              </w:rPr>
              <w:t>3</w:t>
            </w:r>
          </w:p>
        </w:tc>
      </w:tr>
    </w:tbl>
    <w:p w14:paraId="0E38A13B" w14:textId="77777777" w:rsidR="00B01FE8" w:rsidRPr="00725486" w:rsidRDefault="00E12CA6" w:rsidP="00E12CA6">
      <w:pPr>
        <w:pStyle w:val="Sraopastraipa"/>
        <w:tabs>
          <w:tab w:val="num" w:pos="720"/>
        </w:tabs>
        <w:spacing w:after="0" w:line="240" w:lineRule="auto"/>
        <w:ind w:left="0" w:hanging="720"/>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ab/>
      </w:r>
    </w:p>
    <w:p w14:paraId="6C744FCE" w14:textId="56EF8ECA" w:rsidR="00E12CA6" w:rsidRPr="00725486" w:rsidRDefault="00B01FE8" w:rsidP="00E12CA6">
      <w:pPr>
        <w:pStyle w:val="Sraopastraipa"/>
        <w:tabs>
          <w:tab w:val="num" w:pos="720"/>
        </w:tabs>
        <w:spacing w:after="0" w:line="240" w:lineRule="auto"/>
        <w:ind w:left="0" w:hanging="720"/>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ab/>
      </w:r>
      <w:r w:rsidR="00E12CA6" w:rsidRPr="00725486">
        <w:rPr>
          <w:rFonts w:ascii="Times New Roman" w:eastAsia="Calibri" w:hAnsi="Times New Roman" w:cs="Times New Roman"/>
          <w:sz w:val="20"/>
          <w:szCs w:val="20"/>
          <w:lang w:val="en-GB"/>
        </w:rPr>
        <w:t>*The supplier has the right to offer a longer warranty period, but no additional economic benefit points will be awarded for a warranty period longer than 36 months.</w:t>
      </w:r>
    </w:p>
    <w:p w14:paraId="39D64582" w14:textId="77777777" w:rsidR="00E12CA6" w:rsidRPr="00725486" w:rsidRDefault="00E12CA6" w:rsidP="00E12CA6">
      <w:pPr>
        <w:pStyle w:val="Sraopastraipa"/>
        <w:tabs>
          <w:tab w:val="num" w:pos="720"/>
        </w:tabs>
        <w:spacing w:after="0" w:line="240" w:lineRule="auto"/>
        <w:ind w:left="0" w:hanging="720"/>
        <w:jc w:val="both"/>
        <w:rPr>
          <w:rFonts w:ascii="Times New Roman" w:eastAsia="Calibri" w:hAnsi="Times New Roman" w:cs="Times New Roman"/>
          <w:sz w:val="20"/>
          <w:szCs w:val="20"/>
          <w:lang w:val="en-GB"/>
        </w:rPr>
      </w:pPr>
    </w:p>
    <w:p w14:paraId="6BC6D9A4" w14:textId="452691F7" w:rsidR="00A97143" w:rsidRPr="00725486" w:rsidRDefault="00E12CA6" w:rsidP="00E12CA6">
      <w:pPr>
        <w:tabs>
          <w:tab w:val="left" w:pos="-864"/>
          <w:tab w:val="left" w:pos="-432"/>
        </w:tabs>
        <w:suppressAutoHyphens/>
        <w:autoSpaceDN w:val="0"/>
        <w:spacing w:after="0" w:line="240" w:lineRule="auto"/>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The corresponding number of points is awarded based on the numerical value of the parameter proposed by the Supplier. </w:t>
      </w:r>
      <w:r w:rsidR="00A97143" w:rsidRPr="00725486">
        <w:rPr>
          <w:rFonts w:ascii="Times New Roman" w:eastAsia="Calibri" w:hAnsi="Times New Roman" w:cs="Times New Roman"/>
          <w:sz w:val="20"/>
          <w:szCs w:val="20"/>
          <w:lang w:val="en-GB"/>
        </w:rPr>
        <w:t>– Y</w:t>
      </w:r>
      <w:r w:rsidR="00A97143" w:rsidRPr="00725486">
        <w:rPr>
          <w:rFonts w:ascii="Times New Roman" w:eastAsia="Calibri" w:hAnsi="Times New Roman" w:cs="Times New Roman"/>
          <w:sz w:val="20"/>
          <w:szCs w:val="20"/>
          <w:vertAlign w:val="subscript"/>
          <w:lang w:val="en-GB"/>
        </w:rPr>
        <w:t>1</w:t>
      </w:r>
      <w:r w:rsidR="00A97143" w:rsidRPr="00725486">
        <w:rPr>
          <w:rFonts w:ascii="Times New Roman" w:eastAsia="Calibri" w:hAnsi="Times New Roman" w:cs="Times New Roman"/>
          <w:sz w:val="20"/>
          <w:szCs w:val="20"/>
          <w:lang w:val="en-GB"/>
        </w:rPr>
        <w:t>.</w:t>
      </w:r>
    </w:p>
    <w:p w14:paraId="53FE0C69" w14:textId="77777777" w:rsidR="00635309" w:rsidRPr="00725486" w:rsidRDefault="00635309"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lang w:val="en-GB"/>
        </w:rPr>
      </w:pPr>
    </w:p>
    <w:p w14:paraId="403F6F77" w14:textId="65C2A1B3" w:rsidR="00A97143" w:rsidRPr="00725486" w:rsidRDefault="00E12CA6" w:rsidP="00A97143">
      <w:pPr>
        <w:numPr>
          <w:ilvl w:val="0"/>
          <w:numId w:val="53"/>
        </w:numPr>
        <w:tabs>
          <w:tab w:val="num" w:pos="0"/>
        </w:tabs>
        <w:spacing w:after="0" w:line="240" w:lineRule="auto"/>
        <w:contextualSpacing/>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Criterion </w:t>
      </w:r>
      <w:r w:rsidR="00A97143" w:rsidRPr="00725486">
        <w:rPr>
          <w:rFonts w:ascii="Times New Roman" w:eastAsia="Calibri" w:hAnsi="Times New Roman" w:cs="Times New Roman"/>
          <w:sz w:val="20"/>
          <w:szCs w:val="20"/>
          <w:lang w:val="en-GB"/>
        </w:rPr>
        <w:t>T</w:t>
      </w:r>
      <w:proofErr w:type="gramStart"/>
      <w:r w:rsidR="00F35CD7" w:rsidRPr="00725486">
        <w:rPr>
          <w:rFonts w:ascii="Times New Roman" w:eastAsia="Calibri" w:hAnsi="Times New Roman" w:cs="Times New Roman"/>
          <w:sz w:val="20"/>
          <w:szCs w:val="20"/>
          <w:vertAlign w:val="subscript"/>
          <w:lang w:val="en-GB"/>
        </w:rPr>
        <w:t>2</w:t>
      </w:r>
      <w:r w:rsidR="00A97143" w:rsidRPr="00725486">
        <w:rPr>
          <w:rFonts w:ascii="Times New Roman" w:eastAsia="Calibri" w:hAnsi="Times New Roman" w:cs="Times New Roman"/>
          <w:sz w:val="20"/>
          <w:szCs w:val="20"/>
          <w:lang w:val="en-GB"/>
        </w:rPr>
        <w:t xml:space="preserve">  </w:t>
      </w:r>
      <w:r w:rsidRPr="00725486">
        <w:rPr>
          <w:rFonts w:ascii="Times New Roman" w:eastAsia="Calibri" w:hAnsi="Times New Roman" w:cs="Times New Roman"/>
          <w:sz w:val="20"/>
          <w:szCs w:val="20"/>
          <w:lang w:val="en-GB" w:eastAsia="en-US"/>
        </w:rPr>
        <w:t>shall</w:t>
      </w:r>
      <w:proofErr w:type="gramEnd"/>
      <w:r w:rsidRPr="00725486">
        <w:rPr>
          <w:rFonts w:ascii="Times New Roman" w:eastAsia="Calibri" w:hAnsi="Times New Roman" w:cs="Times New Roman"/>
          <w:sz w:val="20"/>
          <w:szCs w:val="20"/>
          <w:lang w:val="en-GB" w:eastAsia="en-US"/>
        </w:rPr>
        <w:t xml:space="preserve"> be calculated according to the following procedure</w:t>
      </w:r>
      <w:r w:rsidR="00A97143" w:rsidRPr="00725486">
        <w:rPr>
          <w:rFonts w:ascii="Times New Roman" w:eastAsia="Calibri" w:hAnsi="Times New Roman" w:cs="Times New Roman"/>
          <w:sz w:val="20"/>
          <w:szCs w:val="20"/>
          <w:lang w:val="en-GB"/>
        </w:rPr>
        <w:t xml:space="preserve">: </w:t>
      </w:r>
    </w:p>
    <w:p w14:paraId="0A533906" w14:textId="77777777" w:rsidR="00B01FE8" w:rsidRPr="00725486" w:rsidRDefault="00B01FE8" w:rsidP="00B01FE8">
      <w:pPr>
        <w:spacing w:after="0" w:line="240" w:lineRule="auto"/>
        <w:contextualSpacing/>
        <w:jc w:val="both"/>
        <w:rPr>
          <w:rFonts w:ascii="Times New Roman" w:eastAsia="Calibri" w:hAnsi="Times New Roman" w:cs="Times New Roman"/>
          <w:sz w:val="20"/>
          <w:szCs w:val="20"/>
          <w:lang w:val="en-GB"/>
        </w:rPr>
      </w:pPr>
    </w:p>
    <w:tbl>
      <w:tblPr>
        <w:tblW w:w="10348" w:type="dxa"/>
        <w:tblInd w:w="-147" w:type="dxa"/>
        <w:tblLayout w:type="fixed"/>
        <w:tblCellMar>
          <w:left w:w="10" w:type="dxa"/>
          <w:right w:w="10" w:type="dxa"/>
        </w:tblCellMar>
        <w:tblLook w:val="04A0" w:firstRow="1" w:lastRow="0" w:firstColumn="1" w:lastColumn="0" w:noHBand="0" w:noVBand="1"/>
      </w:tblPr>
      <w:tblGrid>
        <w:gridCol w:w="650"/>
        <w:gridCol w:w="2753"/>
        <w:gridCol w:w="1558"/>
        <w:gridCol w:w="993"/>
        <w:gridCol w:w="2268"/>
        <w:gridCol w:w="2126"/>
      </w:tblGrid>
      <w:tr w:rsidR="00B46E9C" w:rsidRPr="00725486" w14:paraId="1A775743" w14:textId="77777777" w:rsidTr="00B46E9C">
        <w:trPr>
          <w:trHeight w:val="512"/>
        </w:trPr>
        <w:tc>
          <w:tcPr>
            <w:tcW w:w="340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CA40D9B" w14:textId="09D86D4A" w:rsidR="00B46E9C" w:rsidRPr="00725486" w:rsidRDefault="00B46E9C" w:rsidP="009E449D">
            <w:pPr>
              <w:autoSpaceDE w:val="0"/>
              <w:snapToGrid w:val="0"/>
              <w:spacing w:after="0" w:line="240" w:lineRule="auto"/>
              <w:ind w:firstLine="116"/>
              <w:jc w:val="center"/>
              <w:rPr>
                <w:rFonts w:ascii="Times New Roman" w:eastAsia="Calibri" w:hAnsi="Times New Roman" w:cs="Times New Roman"/>
                <w:sz w:val="20"/>
                <w:szCs w:val="20"/>
                <w:lang w:val="en-GB"/>
              </w:rPr>
            </w:pPr>
            <w:r w:rsidRPr="00725486">
              <w:rPr>
                <w:rFonts w:ascii="Times New Roman" w:eastAsia="Calibri" w:hAnsi="Times New Roman" w:cs="Times New Roman"/>
                <w:b/>
                <w:bCs/>
                <w:sz w:val="20"/>
                <w:szCs w:val="20"/>
                <w:shd w:val="clear" w:color="auto" w:fill="FFFFFF"/>
                <w:lang w:val="en-GB"/>
              </w:rPr>
              <w:t>Evaluation criteria</w:t>
            </w:r>
          </w:p>
        </w:tc>
        <w:tc>
          <w:tcPr>
            <w:tcW w:w="155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CAAEA4C" w14:textId="4F27A8DB" w:rsidR="00B46E9C" w:rsidRPr="00725486" w:rsidRDefault="00B46E9C" w:rsidP="009E449D">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GB"/>
              </w:rPr>
            </w:pPr>
            <w:r w:rsidRPr="00725486">
              <w:rPr>
                <w:rFonts w:ascii="Times New Roman" w:eastAsia="TimesNewRomanPSMT" w:hAnsi="Times New Roman" w:cs="Times New Roman"/>
                <w:b/>
                <w:bCs/>
                <w:sz w:val="20"/>
                <w:szCs w:val="20"/>
                <w:shd w:val="clear" w:color="auto" w:fill="FFFFFF"/>
                <w:lang w:val="en-GB"/>
              </w:rPr>
              <w:t>Mandatory parameter value</w:t>
            </w:r>
          </w:p>
        </w:tc>
        <w:tc>
          <w:tcPr>
            <w:tcW w:w="993" w:type="dxa"/>
            <w:tcBorders>
              <w:top w:val="single" w:sz="4" w:space="0" w:color="000000"/>
              <w:left w:val="single" w:sz="4" w:space="0" w:color="000000"/>
              <w:bottom w:val="single" w:sz="4" w:space="0" w:color="auto"/>
              <w:right w:val="single" w:sz="4" w:space="0" w:color="000000"/>
            </w:tcBorders>
          </w:tcPr>
          <w:p w14:paraId="442D2BBE" w14:textId="77777777" w:rsidR="00B46E9C" w:rsidRPr="00725486" w:rsidRDefault="00B46E9C" w:rsidP="009E449D">
            <w:pPr>
              <w:autoSpaceDE w:val="0"/>
              <w:snapToGrid w:val="0"/>
              <w:spacing w:after="0" w:line="240" w:lineRule="auto"/>
              <w:jc w:val="center"/>
              <w:rPr>
                <w:rFonts w:ascii="Times New Roman" w:eastAsia="Calibri" w:hAnsi="Times New Roman" w:cs="Times New Roman"/>
                <w:sz w:val="20"/>
                <w:szCs w:val="20"/>
                <w:lang w:val="en-GB"/>
              </w:rPr>
            </w:pPr>
          </w:p>
          <w:p w14:paraId="2A9F2EE1" w14:textId="65D55510" w:rsidR="00B46E9C" w:rsidRPr="00725486" w:rsidRDefault="00B46E9C" w:rsidP="009E449D">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GB"/>
              </w:rPr>
            </w:pPr>
            <w:r w:rsidRPr="00725486">
              <w:rPr>
                <w:rFonts w:ascii="Times New Roman" w:eastAsia="Calibri" w:hAnsi="Times New Roman" w:cs="Times New Roman"/>
                <w:b/>
                <w:bCs/>
                <w:sz w:val="20"/>
                <w:szCs w:val="20"/>
                <w:lang w:val="en-GB"/>
              </w:rPr>
              <w:t>Delivery milestone</w:t>
            </w:r>
          </w:p>
        </w:tc>
        <w:tc>
          <w:tcPr>
            <w:tcW w:w="226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F85AF5A" w14:textId="6A967F51" w:rsidR="00B46E9C" w:rsidRPr="00725486" w:rsidRDefault="00B46E9C" w:rsidP="009E449D">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GB"/>
              </w:rPr>
            </w:pPr>
            <w:r w:rsidRPr="00725486">
              <w:rPr>
                <w:rFonts w:ascii="Times New Roman" w:eastAsia="TimesNewRomanPSMT" w:hAnsi="Times New Roman" w:cs="Times New Roman"/>
                <w:b/>
                <w:bCs/>
                <w:sz w:val="20"/>
                <w:szCs w:val="20"/>
                <w:shd w:val="clear" w:color="auto" w:fill="FFFFFF"/>
                <w:lang w:val="en-GB"/>
              </w:rPr>
              <w:t>Parameter estimate intervals</w:t>
            </w:r>
          </w:p>
          <w:p w14:paraId="4FBD952D" w14:textId="77777777" w:rsidR="00B46E9C" w:rsidRPr="00725486" w:rsidRDefault="00B46E9C" w:rsidP="009E449D">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GB"/>
              </w:rPr>
            </w:pPr>
          </w:p>
        </w:tc>
        <w:tc>
          <w:tcPr>
            <w:tcW w:w="212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710CC38" w14:textId="7F805FDC" w:rsidR="00B46E9C" w:rsidRPr="00725486" w:rsidRDefault="00B46E9C" w:rsidP="009E449D">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GB"/>
              </w:rPr>
            </w:pPr>
            <w:r w:rsidRPr="00725486">
              <w:rPr>
                <w:rFonts w:ascii="Times New Roman" w:eastAsia="TimesNewRomanPSMT" w:hAnsi="Times New Roman" w:cs="Times New Roman"/>
                <w:b/>
                <w:bCs/>
                <w:sz w:val="20"/>
                <w:szCs w:val="20"/>
                <w:shd w:val="clear" w:color="auto" w:fill="FFFFFF"/>
                <w:lang w:val="en-GB"/>
              </w:rPr>
              <w:t>Comparative weight in the assessment of economic efficiency in points</w:t>
            </w:r>
          </w:p>
        </w:tc>
      </w:tr>
      <w:tr w:rsidR="00732A03" w:rsidRPr="00725486" w14:paraId="4F9B6137" w14:textId="77777777" w:rsidTr="00B46E9C">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F5B73CA" w14:textId="40EEB9B0" w:rsidR="00732A03" w:rsidRPr="00725486" w:rsidRDefault="00732A03" w:rsidP="00732A03">
            <w:pPr>
              <w:widowControl w:val="0"/>
              <w:suppressLineNumbers/>
              <w:snapToGrid w:val="0"/>
              <w:spacing w:after="0" w:line="240" w:lineRule="auto"/>
              <w:jc w:val="both"/>
              <w:rPr>
                <w:rFonts w:ascii="Times New Roman" w:eastAsia="Calibri" w:hAnsi="Times New Roman" w:cs="Times New Roman"/>
                <w:sz w:val="20"/>
                <w:szCs w:val="20"/>
                <w:lang w:val="en-GB"/>
              </w:rPr>
            </w:pPr>
            <w:r w:rsidRPr="00725486">
              <w:rPr>
                <w:rFonts w:ascii="Times New Roman" w:eastAsia="Arial Unicode MS" w:hAnsi="Times New Roman" w:cs="Times New Roman"/>
                <w:sz w:val="20"/>
                <w:szCs w:val="20"/>
                <w:shd w:val="clear" w:color="auto" w:fill="FFFFFF"/>
                <w:lang w:val="en-GB" w:eastAsia="zh-CN"/>
              </w:rPr>
              <w:t>T</w:t>
            </w:r>
            <w:r w:rsidRPr="00725486">
              <w:rPr>
                <w:rFonts w:ascii="Times New Roman" w:eastAsia="Arial Unicode MS" w:hAnsi="Times New Roman" w:cs="Times New Roman"/>
                <w:sz w:val="20"/>
                <w:szCs w:val="20"/>
                <w:shd w:val="clear" w:color="auto" w:fill="FFFFFF"/>
                <w:vertAlign w:val="subscript"/>
                <w:lang w:val="en-GB" w:eastAsia="zh-CN"/>
              </w:rPr>
              <w:t>2</w:t>
            </w:r>
          </w:p>
        </w:tc>
        <w:tc>
          <w:tcPr>
            <w:tcW w:w="275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688BE4F" w14:textId="77777777" w:rsidR="00732A03" w:rsidRPr="00725486" w:rsidRDefault="00732A03" w:rsidP="00732A03">
            <w:pPr>
              <w:widowControl w:val="0"/>
              <w:suppressLineNumbers/>
              <w:snapToGrid w:val="0"/>
              <w:spacing w:after="0" w:line="240" w:lineRule="auto"/>
              <w:jc w:val="both"/>
              <w:rPr>
                <w:rFonts w:ascii="Times New Roman" w:eastAsia="Arial Unicode MS" w:hAnsi="Times New Roman" w:cs="Times New Roman"/>
                <w:sz w:val="20"/>
                <w:szCs w:val="20"/>
                <w:lang w:val="en-GB" w:eastAsia="zh-CN"/>
              </w:rPr>
            </w:pPr>
          </w:p>
          <w:p w14:paraId="09770D2B" w14:textId="77777777" w:rsidR="00732A03" w:rsidRPr="00725486" w:rsidRDefault="00732A03" w:rsidP="00732A03">
            <w:pPr>
              <w:widowControl w:val="0"/>
              <w:suppressLineNumbers/>
              <w:snapToGrid w:val="0"/>
              <w:spacing w:after="0" w:line="240" w:lineRule="auto"/>
              <w:jc w:val="both"/>
              <w:rPr>
                <w:rFonts w:ascii="Times New Roman" w:eastAsia="Arial Unicode MS" w:hAnsi="Times New Roman" w:cs="Times New Roman"/>
                <w:sz w:val="20"/>
                <w:szCs w:val="20"/>
                <w:lang w:val="en-GB" w:eastAsia="zh-CN"/>
              </w:rPr>
            </w:pPr>
          </w:p>
          <w:p w14:paraId="4CBAEC18" w14:textId="77777777" w:rsidR="00732A03" w:rsidRPr="00725486" w:rsidRDefault="00732A03" w:rsidP="00732A03">
            <w:pPr>
              <w:widowControl w:val="0"/>
              <w:suppressLineNumbers/>
              <w:snapToGrid w:val="0"/>
              <w:spacing w:after="0" w:line="240" w:lineRule="auto"/>
              <w:jc w:val="both"/>
              <w:rPr>
                <w:rFonts w:ascii="Times New Roman" w:eastAsia="Arial Unicode MS" w:hAnsi="Times New Roman" w:cs="Times New Roman"/>
                <w:sz w:val="20"/>
                <w:szCs w:val="20"/>
                <w:lang w:val="en-GB" w:eastAsia="zh-CN"/>
              </w:rPr>
            </w:pPr>
          </w:p>
          <w:p w14:paraId="347B1633" w14:textId="77777777" w:rsidR="00732A03" w:rsidRPr="00725486" w:rsidRDefault="00732A03" w:rsidP="00732A03">
            <w:pPr>
              <w:widowControl w:val="0"/>
              <w:suppressLineNumbers/>
              <w:snapToGrid w:val="0"/>
              <w:spacing w:after="0" w:line="240" w:lineRule="auto"/>
              <w:jc w:val="both"/>
              <w:rPr>
                <w:rFonts w:ascii="Times New Roman" w:eastAsia="Arial Unicode MS" w:hAnsi="Times New Roman" w:cs="Times New Roman"/>
                <w:sz w:val="20"/>
                <w:szCs w:val="20"/>
                <w:lang w:val="en-GB" w:eastAsia="zh-CN"/>
              </w:rPr>
            </w:pPr>
          </w:p>
          <w:p w14:paraId="77F82CC7" w14:textId="77777777" w:rsidR="00732A03" w:rsidRPr="00725486" w:rsidRDefault="00732A03" w:rsidP="00732A03">
            <w:pPr>
              <w:widowControl w:val="0"/>
              <w:suppressLineNumbers/>
              <w:snapToGrid w:val="0"/>
              <w:spacing w:after="0" w:line="240" w:lineRule="auto"/>
              <w:jc w:val="both"/>
              <w:rPr>
                <w:rFonts w:ascii="Times New Roman" w:eastAsia="Arial Unicode MS" w:hAnsi="Times New Roman" w:cs="Times New Roman"/>
                <w:sz w:val="20"/>
                <w:szCs w:val="20"/>
                <w:lang w:val="en-GB" w:eastAsia="zh-CN"/>
              </w:rPr>
            </w:pPr>
          </w:p>
          <w:p w14:paraId="11988240" w14:textId="77777777" w:rsidR="00732A03" w:rsidRPr="00725486" w:rsidRDefault="00732A03" w:rsidP="00732A03">
            <w:pPr>
              <w:widowControl w:val="0"/>
              <w:suppressLineNumbers/>
              <w:snapToGrid w:val="0"/>
              <w:spacing w:after="0" w:line="240" w:lineRule="auto"/>
              <w:jc w:val="both"/>
              <w:rPr>
                <w:rFonts w:ascii="Times New Roman" w:eastAsia="Arial Unicode MS" w:hAnsi="Times New Roman" w:cs="Times New Roman"/>
                <w:sz w:val="20"/>
                <w:szCs w:val="20"/>
                <w:lang w:val="en-GB" w:eastAsia="zh-CN"/>
              </w:rPr>
            </w:pPr>
          </w:p>
          <w:p w14:paraId="2275ED0B" w14:textId="4508413F" w:rsidR="00732A03" w:rsidRPr="00725486" w:rsidRDefault="00732A03" w:rsidP="00732A03">
            <w:pPr>
              <w:widowControl w:val="0"/>
              <w:suppressLineNumbers/>
              <w:snapToGrid w:val="0"/>
              <w:spacing w:after="0" w:line="240" w:lineRule="auto"/>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Earlier phased delivery of partial quantities of the Goods.</w:t>
            </w:r>
          </w:p>
        </w:tc>
        <w:tc>
          <w:tcPr>
            <w:tcW w:w="1558" w:type="dxa"/>
            <w:vMerge w:val="restart"/>
            <w:tcBorders>
              <w:top w:val="single" w:sz="4" w:space="0" w:color="000000"/>
              <w:left w:val="single" w:sz="4" w:space="0" w:color="000000"/>
              <w:right w:val="single" w:sz="4" w:space="0" w:color="auto"/>
            </w:tcBorders>
            <w:tcMar>
              <w:top w:w="55" w:type="dxa"/>
              <w:left w:w="55" w:type="dxa"/>
              <w:bottom w:w="55" w:type="dxa"/>
              <w:right w:w="55" w:type="dxa"/>
            </w:tcMar>
          </w:tcPr>
          <w:p w14:paraId="5E7F23E5" w14:textId="77777777" w:rsidR="00732A03" w:rsidRPr="00725486" w:rsidRDefault="00732A03" w:rsidP="00732A03">
            <w:pPr>
              <w:widowControl w:val="0"/>
              <w:suppressLineNumbers/>
              <w:snapToGrid w:val="0"/>
              <w:spacing w:after="0" w:line="240" w:lineRule="auto"/>
              <w:rPr>
                <w:rFonts w:ascii="Times New Roman" w:eastAsia="Arial Unicode MS" w:hAnsi="Times New Roman" w:cs="Times New Roman"/>
                <w:bCs/>
                <w:sz w:val="20"/>
                <w:szCs w:val="20"/>
                <w:lang w:val="en-GB" w:eastAsia="zh-CN"/>
              </w:rPr>
            </w:pPr>
          </w:p>
          <w:p w14:paraId="2BB70AFB" w14:textId="77777777" w:rsidR="00732A03" w:rsidRPr="00725486" w:rsidRDefault="00732A03" w:rsidP="00732A03">
            <w:pPr>
              <w:widowControl w:val="0"/>
              <w:suppressLineNumbers/>
              <w:snapToGrid w:val="0"/>
              <w:spacing w:after="0" w:line="240" w:lineRule="auto"/>
              <w:jc w:val="center"/>
              <w:rPr>
                <w:rFonts w:ascii="Times New Roman" w:eastAsia="Arial Unicode MS" w:hAnsi="Times New Roman" w:cs="Times New Roman"/>
                <w:bCs/>
                <w:sz w:val="20"/>
                <w:szCs w:val="20"/>
                <w:lang w:val="en-GB" w:eastAsia="zh-CN"/>
              </w:rPr>
            </w:pPr>
          </w:p>
          <w:p w14:paraId="19202FC4" w14:textId="77777777" w:rsidR="00732A03" w:rsidRPr="00725486" w:rsidRDefault="00732A03" w:rsidP="00732A03">
            <w:pPr>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None </w:t>
            </w:r>
          </w:p>
          <w:p w14:paraId="21137EC3" w14:textId="02D53857" w:rsidR="00732A03" w:rsidRPr="00725486" w:rsidRDefault="00732A03" w:rsidP="00732A03">
            <w:pPr>
              <w:widowControl w:val="0"/>
              <w:suppressLineNumber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(The Supplier must comply with the overall mandatory delivery deadline specified in the Technical Specification)</w:t>
            </w:r>
          </w:p>
        </w:tc>
        <w:tc>
          <w:tcPr>
            <w:tcW w:w="993" w:type="dxa"/>
            <w:tcBorders>
              <w:top w:val="single" w:sz="4" w:space="0" w:color="auto"/>
              <w:left w:val="single" w:sz="4" w:space="0" w:color="auto"/>
              <w:bottom w:val="single" w:sz="4" w:space="0" w:color="auto"/>
              <w:right w:val="single" w:sz="4" w:space="0" w:color="auto"/>
            </w:tcBorders>
          </w:tcPr>
          <w:p w14:paraId="551FBFB2" w14:textId="77777777" w:rsidR="00732A03" w:rsidRPr="00725486" w:rsidRDefault="00732A03" w:rsidP="00732A03">
            <w:pPr>
              <w:widowControl w:val="0"/>
              <w:suppressLineNumbers/>
              <w:snapToGrid w:val="0"/>
              <w:spacing w:after="0" w:line="240" w:lineRule="auto"/>
              <w:jc w:val="center"/>
              <w:rPr>
                <w:rFonts w:ascii="Times New Roman" w:eastAsia="Calibri" w:hAnsi="Times New Roman" w:cs="Times New Roman"/>
                <w:sz w:val="20"/>
                <w:szCs w:val="20"/>
                <w:lang w:val="en-GB"/>
              </w:rPr>
            </w:pPr>
          </w:p>
          <w:p w14:paraId="2DF5BEF2" w14:textId="178E9CBD" w:rsidR="00732A03" w:rsidRPr="00725486" w:rsidRDefault="00732A03" w:rsidP="00732A03">
            <w:pPr>
              <w:widowControl w:val="0"/>
              <w:suppressLineNumbers/>
              <w:snapToGrid w:val="0"/>
              <w:spacing w:after="0" w:line="240" w:lineRule="auto"/>
              <w:jc w:val="center"/>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Stage 1</w:t>
            </w:r>
          </w:p>
        </w:tc>
        <w:tc>
          <w:tcPr>
            <w:tcW w:w="2268" w:type="dxa"/>
            <w:tcBorders>
              <w:top w:val="single" w:sz="4" w:space="0" w:color="000000"/>
              <w:left w:val="single" w:sz="4" w:space="0" w:color="auto"/>
              <w:bottom w:val="single" w:sz="4" w:space="0" w:color="auto"/>
              <w:right w:val="single" w:sz="4" w:space="0" w:color="auto"/>
            </w:tcBorders>
            <w:tcMar>
              <w:top w:w="55" w:type="dxa"/>
              <w:left w:w="55" w:type="dxa"/>
              <w:bottom w:w="55" w:type="dxa"/>
              <w:right w:w="55" w:type="dxa"/>
            </w:tcMa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7"/>
            </w:tblGrid>
            <w:tr w:rsidR="00732A03" w:rsidRPr="006337FD" w14:paraId="7857AAEE" w14:textId="77777777" w:rsidTr="00EA3FD8">
              <w:trPr>
                <w:tblCellSpacing w:w="15" w:type="dxa"/>
              </w:trPr>
              <w:tc>
                <w:tcPr>
                  <w:tcW w:w="1597" w:type="dxa"/>
                  <w:vAlign w:val="center"/>
                  <w:hideMark/>
                </w:tcPr>
                <w:p w14:paraId="01175D01" w14:textId="77777777" w:rsidR="00732A03" w:rsidRPr="006337FD" w:rsidRDefault="00732A03" w:rsidP="00732A03">
                  <w:pPr>
                    <w:widowControl w:val="0"/>
                    <w:suppressLineNumbers/>
                    <w:snapToGrid w:val="0"/>
                    <w:spacing w:after="0" w:line="240" w:lineRule="auto"/>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At </w:t>
                  </w:r>
                  <w:proofErr w:type="spellStart"/>
                  <w:r w:rsidRPr="006337FD">
                    <w:rPr>
                      <w:rFonts w:ascii="Times New Roman" w:eastAsia="Calibri" w:hAnsi="Times New Roman" w:cs="Times New Roman"/>
                      <w:sz w:val="20"/>
                      <w:szCs w:val="20"/>
                    </w:rPr>
                    <w:t>least</w:t>
                  </w:r>
                  <w:proofErr w:type="spellEnd"/>
                  <w:r w:rsidRPr="006337FD">
                    <w:rPr>
                      <w:rFonts w:ascii="Times New Roman" w:eastAsia="Calibri" w:hAnsi="Times New Roman" w:cs="Times New Roman"/>
                      <w:sz w:val="20"/>
                      <w:szCs w:val="20"/>
                    </w:rPr>
                    <w:t xml:space="preserve"> 10 </w:t>
                  </w:r>
                  <w:proofErr w:type="spellStart"/>
                  <w:r w:rsidRPr="006337FD">
                    <w:rPr>
                      <w:rFonts w:ascii="Times New Roman" w:eastAsia="Calibri" w:hAnsi="Times New Roman" w:cs="Times New Roman"/>
                      <w:sz w:val="20"/>
                      <w:szCs w:val="20"/>
                    </w:rPr>
                    <w:t>units</w:t>
                  </w:r>
                  <w:proofErr w:type="spellEnd"/>
                </w:p>
              </w:tc>
            </w:tr>
          </w:tbl>
          <w:p w14:paraId="564555CF" w14:textId="77777777" w:rsidR="00732A03" w:rsidRPr="006337FD" w:rsidRDefault="00732A03" w:rsidP="00732A03">
            <w:pPr>
              <w:widowControl w:val="0"/>
              <w:suppressLineNumbers/>
              <w:snapToGrid w:val="0"/>
              <w:spacing w:after="0" w:line="240" w:lineRule="auto"/>
              <w:rPr>
                <w:rFonts w:ascii="Times New Roman" w:eastAsia="Calibri" w:hAnsi="Times New Roman" w:cs="Times New Roman"/>
                <w:vanish/>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30"/>
            </w:tblGrid>
            <w:tr w:rsidR="00732A03" w:rsidRPr="006337FD" w14:paraId="583CE3C8" w14:textId="77777777" w:rsidTr="00EA3FD8">
              <w:trPr>
                <w:tblCellSpacing w:w="15" w:type="dxa"/>
              </w:trPr>
              <w:tc>
                <w:tcPr>
                  <w:tcW w:w="2370" w:type="dxa"/>
                  <w:vAlign w:val="center"/>
                  <w:hideMark/>
                </w:tcPr>
                <w:p w14:paraId="3CF9DA6A" w14:textId="77777777" w:rsidR="00732A03" w:rsidRPr="006337FD" w:rsidRDefault="00732A03" w:rsidP="00732A03">
                  <w:pPr>
                    <w:widowControl w:val="0"/>
                    <w:suppressLineNumbers/>
                    <w:snapToGrid w:val="0"/>
                    <w:spacing w:after="0" w:line="240" w:lineRule="auto"/>
                    <w:rPr>
                      <w:rFonts w:ascii="Times New Roman" w:eastAsia="Calibri" w:hAnsi="Times New Roman" w:cs="Times New Roman"/>
                      <w:sz w:val="20"/>
                      <w:szCs w:val="20"/>
                    </w:rPr>
                  </w:pPr>
                  <w:proofErr w:type="spellStart"/>
                  <w:r w:rsidRPr="006337FD">
                    <w:rPr>
                      <w:rFonts w:ascii="Times New Roman" w:eastAsia="Calibri" w:hAnsi="Times New Roman" w:cs="Times New Roman"/>
                      <w:sz w:val="20"/>
                      <w:szCs w:val="20"/>
                    </w:rPr>
                    <w:t>within</w:t>
                  </w:r>
                  <w:proofErr w:type="spellEnd"/>
                  <w:r w:rsidRPr="006337FD">
                    <w:rPr>
                      <w:rFonts w:ascii="Times New Roman" w:eastAsia="Calibri" w:hAnsi="Times New Roman" w:cs="Times New Roman"/>
                      <w:sz w:val="20"/>
                      <w:szCs w:val="20"/>
                    </w:rPr>
                    <w:t xml:space="preserve"> 30 </w:t>
                  </w:r>
                  <w:proofErr w:type="spellStart"/>
                  <w:r w:rsidRPr="006337FD">
                    <w:rPr>
                      <w:rFonts w:ascii="Times New Roman" w:eastAsia="Calibri" w:hAnsi="Times New Roman" w:cs="Times New Roman"/>
                      <w:sz w:val="20"/>
                      <w:szCs w:val="20"/>
                    </w:rPr>
                    <w:t>calendar</w:t>
                  </w:r>
                  <w:proofErr w:type="spellEnd"/>
                  <w:r w:rsidRPr="006337FD">
                    <w:rPr>
                      <w:rFonts w:ascii="Times New Roman" w:eastAsia="Calibri" w:hAnsi="Times New Roman" w:cs="Times New Roman"/>
                      <w:sz w:val="20"/>
                      <w:szCs w:val="20"/>
                    </w:rPr>
                    <w:t xml:space="preserve"> </w:t>
                  </w:r>
                  <w:proofErr w:type="spellStart"/>
                  <w:r w:rsidRPr="006337FD">
                    <w:rPr>
                      <w:rFonts w:ascii="Times New Roman" w:eastAsia="Calibri" w:hAnsi="Times New Roman" w:cs="Times New Roman"/>
                      <w:sz w:val="20"/>
                      <w:szCs w:val="20"/>
                    </w:rPr>
                    <w:t>days</w:t>
                  </w:r>
                  <w:proofErr w:type="spellEnd"/>
                </w:p>
              </w:tc>
            </w:tr>
          </w:tbl>
          <w:p w14:paraId="03F2C86C" w14:textId="15D39D2B" w:rsidR="00732A03" w:rsidRPr="00725486" w:rsidRDefault="00732A03" w:rsidP="00732A03">
            <w:pPr>
              <w:widowControl w:val="0"/>
              <w:suppressLineNumbers/>
              <w:snapToGrid w:val="0"/>
              <w:spacing w:after="0" w:line="240" w:lineRule="auto"/>
              <w:rPr>
                <w:rFonts w:ascii="Times New Roman" w:eastAsia="Calibri" w:hAnsi="Times New Roman" w:cs="Times New Roman"/>
                <w:sz w:val="20"/>
                <w:szCs w:val="20"/>
                <w:lang w:val="en-GB"/>
              </w:rPr>
            </w:pPr>
          </w:p>
        </w:tc>
        <w:tc>
          <w:tcPr>
            <w:tcW w:w="2126"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13FF98F3" w14:textId="4EB1DA63" w:rsidR="00732A03" w:rsidRPr="00725486" w:rsidRDefault="00732A03" w:rsidP="00732A03">
            <w:pPr>
              <w:widowControl w:val="0"/>
              <w:suppressLineNumbers/>
              <w:snapToGrid w:val="0"/>
              <w:spacing w:after="0" w:line="240" w:lineRule="auto"/>
              <w:jc w:val="center"/>
              <w:rPr>
                <w:rFonts w:ascii="Times New Roman" w:eastAsia="Calibri" w:hAnsi="Times New Roman" w:cs="Times New Roman"/>
                <w:sz w:val="20"/>
                <w:szCs w:val="20"/>
                <w:lang w:val="en-GB"/>
              </w:rPr>
            </w:pPr>
            <w:r w:rsidRPr="00725486">
              <w:rPr>
                <w:rFonts w:ascii="Times New Roman" w:eastAsia="Arial Unicode MS" w:hAnsi="Times New Roman" w:cs="Times New Roman"/>
                <w:sz w:val="20"/>
                <w:szCs w:val="20"/>
                <w:shd w:val="clear" w:color="auto" w:fill="FFFFFF"/>
                <w:lang w:val="en-GB" w:eastAsia="zh-CN"/>
              </w:rPr>
              <w:t>Y</w:t>
            </w:r>
            <w:r w:rsidRPr="00725486">
              <w:rPr>
                <w:rFonts w:ascii="Times New Roman" w:eastAsia="Arial Unicode MS" w:hAnsi="Times New Roman" w:cs="Times New Roman"/>
                <w:sz w:val="20"/>
                <w:szCs w:val="20"/>
                <w:shd w:val="clear" w:color="auto" w:fill="FFFFFF"/>
                <w:vertAlign w:val="subscript"/>
                <w:lang w:val="en-GB" w:eastAsia="zh-CN"/>
              </w:rPr>
              <w:t xml:space="preserve">2 </w:t>
            </w:r>
            <w:r w:rsidRPr="00725486">
              <w:rPr>
                <w:rFonts w:ascii="Times New Roman" w:eastAsia="Arial Unicode MS" w:hAnsi="Times New Roman" w:cs="Times New Roman"/>
                <w:sz w:val="20"/>
                <w:szCs w:val="20"/>
                <w:shd w:val="clear" w:color="auto" w:fill="FFFFFF"/>
                <w:lang w:val="en-GB" w:eastAsia="zh-CN"/>
              </w:rPr>
              <w:t>= 2</w:t>
            </w:r>
          </w:p>
        </w:tc>
      </w:tr>
      <w:tr w:rsidR="00732A03" w:rsidRPr="00725486" w14:paraId="10570FBA" w14:textId="77777777" w:rsidTr="00B46E9C">
        <w:trPr>
          <w:trHeight w:val="278"/>
        </w:trPr>
        <w:tc>
          <w:tcPr>
            <w:tcW w:w="650" w:type="dxa"/>
            <w:vMerge/>
            <w:tcBorders>
              <w:left w:val="single" w:sz="4" w:space="0" w:color="000000"/>
              <w:right w:val="single" w:sz="4" w:space="0" w:color="000000"/>
            </w:tcBorders>
            <w:vAlign w:val="center"/>
            <w:hideMark/>
          </w:tcPr>
          <w:p w14:paraId="16ED6B00" w14:textId="77777777" w:rsidR="00732A03" w:rsidRPr="00725486" w:rsidRDefault="00732A03" w:rsidP="00732A03">
            <w:pPr>
              <w:spacing w:after="0" w:line="240" w:lineRule="auto"/>
              <w:rPr>
                <w:rFonts w:ascii="Times New Roman" w:eastAsia="Calibri" w:hAnsi="Times New Roman" w:cs="Times New Roman"/>
                <w:sz w:val="20"/>
                <w:szCs w:val="20"/>
                <w:lang w:val="en-GB"/>
              </w:rPr>
            </w:pPr>
          </w:p>
        </w:tc>
        <w:tc>
          <w:tcPr>
            <w:tcW w:w="2753" w:type="dxa"/>
            <w:vMerge/>
            <w:tcBorders>
              <w:left w:val="single" w:sz="4" w:space="0" w:color="000000"/>
              <w:right w:val="single" w:sz="4" w:space="0" w:color="000000"/>
            </w:tcBorders>
            <w:vAlign w:val="center"/>
          </w:tcPr>
          <w:p w14:paraId="2D2EA7AF" w14:textId="77777777" w:rsidR="00732A03" w:rsidRPr="00725486" w:rsidRDefault="00732A03" w:rsidP="00732A03">
            <w:pPr>
              <w:spacing w:after="0" w:line="240" w:lineRule="auto"/>
              <w:rPr>
                <w:rFonts w:ascii="Times New Roman" w:eastAsia="Calibri" w:hAnsi="Times New Roman" w:cs="Times New Roman"/>
                <w:sz w:val="20"/>
                <w:szCs w:val="20"/>
                <w:lang w:val="en-GB"/>
              </w:rPr>
            </w:pPr>
          </w:p>
        </w:tc>
        <w:tc>
          <w:tcPr>
            <w:tcW w:w="1558" w:type="dxa"/>
            <w:vMerge/>
            <w:tcBorders>
              <w:left w:val="single" w:sz="4" w:space="0" w:color="000000"/>
              <w:right w:val="single" w:sz="4" w:space="0" w:color="auto"/>
            </w:tcBorders>
            <w:vAlign w:val="center"/>
          </w:tcPr>
          <w:p w14:paraId="71E39F64" w14:textId="77777777" w:rsidR="00732A03" w:rsidRPr="00725486" w:rsidRDefault="00732A03" w:rsidP="00732A03">
            <w:pPr>
              <w:spacing w:after="0" w:line="240" w:lineRule="auto"/>
              <w:rPr>
                <w:rFonts w:ascii="Times New Roman" w:eastAsia="Calibri" w:hAnsi="Times New Roman" w:cs="Times New Roman"/>
                <w:sz w:val="20"/>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335B7BEE" w14:textId="77777777" w:rsidR="00732A03" w:rsidRPr="00725486" w:rsidRDefault="00732A03" w:rsidP="00732A03">
            <w:pPr>
              <w:snapToGrid w:val="0"/>
              <w:spacing w:after="0"/>
              <w:jc w:val="center"/>
              <w:rPr>
                <w:rFonts w:ascii="Times New Roman" w:eastAsia="Calibri" w:hAnsi="Times New Roman" w:cs="Times New Roman"/>
                <w:sz w:val="20"/>
                <w:szCs w:val="20"/>
                <w:shd w:val="clear" w:color="auto" w:fill="FFFFFF"/>
                <w:lang w:val="en-GB" w:eastAsia="zh-CN"/>
              </w:rPr>
            </w:pPr>
          </w:p>
          <w:p w14:paraId="093D0F2C" w14:textId="6206A101" w:rsidR="00732A03" w:rsidRPr="00725486" w:rsidRDefault="00732A03" w:rsidP="00732A03">
            <w:pPr>
              <w:snapToGrid w:val="0"/>
              <w:spacing w:after="0"/>
              <w:jc w:val="center"/>
              <w:rPr>
                <w:rFonts w:ascii="Times New Roman" w:eastAsia="Calibri" w:hAnsi="Times New Roman" w:cs="Times New Roman"/>
                <w:sz w:val="20"/>
                <w:szCs w:val="20"/>
                <w:shd w:val="clear" w:color="auto" w:fill="FFFFFF"/>
                <w:lang w:val="en-GB" w:eastAsia="zh-CN"/>
              </w:rPr>
            </w:pPr>
            <w:r w:rsidRPr="00725486">
              <w:rPr>
                <w:rFonts w:ascii="Times New Roman" w:eastAsia="Calibri" w:hAnsi="Times New Roman" w:cs="Times New Roman"/>
                <w:sz w:val="20"/>
                <w:szCs w:val="20"/>
                <w:shd w:val="clear" w:color="auto" w:fill="FFFFFF"/>
                <w:lang w:val="en-GB" w:eastAsia="zh-CN"/>
              </w:rPr>
              <w:t>Stage 2</w:t>
            </w:r>
          </w:p>
        </w:tc>
        <w:tc>
          <w:tcPr>
            <w:tcW w:w="2268" w:type="dxa"/>
            <w:tcBorders>
              <w:top w:val="single" w:sz="4" w:space="0" w:color="auto"/>
              <w:left w:val="single" w:sz="4" w:space="0" w:color="auto"/>
              <w:right w:val="single" w:sz="4" w:space="0" w:color="auto"/>
            </w:tcBorders>
            <w:tcMar>
              <w:top w:w="55" w:type="dxa"/>
              <w:left w:w="55" w:type="dxa"/>
              <w:bottom w:w="55" w:type="dxa"/>
              <w:right w:w="55" w:type="dxa"/>
            </w:tcMar>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43"/>
            </w:tblGrid>
            <w:tr w:rsidR="00732A03" w:rsidRPr="006337FD" w14:paraId="77E63EBF" w14:textId="77777777" w:rsidTr="00EA3FD8">
              <w:trPr>
                <w:tblCellSpacing w:w="15" w:type="dxa"/>
              </w:trPr>
              <w:tc>
                <w:tcPr>
                  <w:tcW w:w="2883" w:type="dxa"/>
                  <w:vAlign w:val="center"/>
                  <w:hideMark/>
                </w:tcPr>
                <w:p w14:paraId="32FB503D" w14:textId="77777777" w:rsidR="00732A03" w:rsidRPr="006337FD" w:rsidRDefault="00732A03" w:rsidP="00732A03">
                  <w:pPr>
                    <w:snapToGrid w:val="0"/>
                    <w:spacing w:after="0"/>
                    <w:rPr>
                      <w:rFonts w:ascii="Times New Roman" w:eastAsia="Calibri" w:hAnsi="Times New Roman" w:cs="Times New Roman"/>
                      <w:sz w:val="20"/>
                      <w:szCs w:val="20"/>
                      <w:shd w:val="clear" w:color="auto" w:fill="FFFFFF"/>
                      <w:lang w:eastAsia="zh-CN"/>
                    </w:rPr>
                  </w:pPr>
                  <w:r w:rsidRPr="006337FD">
                    <w:rPr>
                      <w:rFonts w:ascii="Times New Roman" w:eastAsia="Calibri" w:hAnsi="Times New Roman" w:cs="Times New Roman"/>
                      <w:sz w:val="20"/>
                      <w:szCs w:val="20"/>
                      <w:shd w:val="clear" w:color="auto" w:fill="FFFFFF"/>
                      <w:lang w:eastAsia="zh-CN"/>
                    </w:rPr>
                    <w:t xml:space="preserve">At </w:t>
                  </w:r>
                  <w:proofErr w:type="spellStart"/>
                  <w:r w:rsidRPr="006337FD">
                    <w:rPr>
                      <w:rFonts w:ascii="Times New Roman" w:eastAsia="Calibri" w:hAnsi="Times New Roman" w:cs="Times New Roman"/>
                      <w:sz w:val="20"/>
                      <w:szCs w:val="20"/>
                      <w:shd w:val="clear" w:color="auto" w:fill="FFFFFF"/>
                      <w:lang w:eastAsia="zh-CN"/>
                    </w:rPr>
                    <w:t>least</w:t>
                  </w:r>
                  <w:proofErr w:type="spellEnd"/>
                  <w:r w:rsidRPr="006337FD">
                    <w:rPr>
                      <w:rFonts w:ascii="Times New Roman" w:eastAsia="Calibri" w:hAnsi="Times New Roman" w:cs="Times New Roman"/>
                      <w:sz w:val="20"/>
                      <w:szCs w:val="20"/>
                      <w:shd w:val="clear" w:color="auto" w:fill="FFFFFF"/>
                      <w:lang w:eastAsia="zh-CN"/>
                    </w:rPr>
                    <w:t xml:space="preserve"> 20 </w:t>
                  </w:r>
                  <w:proofErr w:type="spellStart"/>
                  <w:r w:rsidRPr="006337FD">
                    <w:rPr>
                      <w:rFonts w:ascii="Times New Roman" w:eastAsia="Calibri" w:hAnsi="Times New Roman" w:cs="Times New Roman"/>
                      <w:sz w:val="20"/>
                      <w:szCs w:val="20"/>
                      <w:shd w:val="clear" w:color="auto" w:fill="FFFFFF"/>
                      <w:lang w:eastAsia="zh-CN"/>
                    </w:rPr>
                    <w:t>units</w:t>
                  </w:r>
                  <w:proofErr w:type="spellEnd"/>
                  <w:r w:rsidRPr="006337FD">
                    <w:rPr>
                      <w:rFonts w:ascii="Times New Roman" w:eastAsia="Calibri" w:hAnsi="Times New Roman" w:cs="Times New Roman"/>
                      <w:sz w:val="20"/>
                      <w:szCs w:val="20"/>
                      <w:shd w:val="clear" w:color="auto" w:fill="FFFFFF"/>
                      <w:lang w:eastAsia="zh-CN"/>
                    </w:rPr>
                    <w:t xml:space="preserve"> </w:t>
                  </w:r>
                </w:p>
                <w:p w14:paraId="6E42132B" w14:textId="77777777" w:rsidR="00732A03" w:rsidRPr="006337FD" w:rsidRDefault="00732A03" w:rsidP="00732A03">
                  <w:pPr>
                    <w:snapToGrid w:val="0"/>
                    <w:spacing w:after="0"/>
                    <w:rPr>
                      <w:rFonts w:ascii="Times New Roman" w:eastAsia="Calibri" w:hAnsi="Times New Roman" w:cs="Times New Roman"/>
                      <w:sz w:val="20"/>
                      <w:szCs w:val="20"/>
                      <w:shd w:val="clear" w:color="auto" w:fill="FFFFFF"/>
                      <w:lang w:eastAsia="zh-CN"/>
                    </w:rPr>
                  </w:pPr>
                  <w:r w:rsidRPr="006337FD">
                    <w:rPr>
                      <w:rFonts w:ascii="Times New Roman" w:eastAsia="Calibri" w:hAnsi="Times New Roman" w:cs="Times New Roman"/>
                      <w:sz w:val="20"/>
                      <w:szCs w:val="20"/>
                      <w:shd w:val="clear" w:color="auto" w:fill="FFFFFF"/>
                      <w:lang w:eastAsia="zh-CN"/>
                    </w:rPr>
                    <w:t>(</w:t>
                  </w:r>
                  <w:proofErr w:type="spellStart"/>
                  <w:r w:rsidRPr="00736782">
                    <w:rPr>
                      <w:rFonts w:ascii="Times New Roman" w:eastAsia="Calibri" w:hAnsi="Times New Roman" w:cs="Times New Roman"/>
                      <w:sz w:val="20"/>
                      <w:szCs w:val="20"/>
                      <w:shd w:val="clear" w:color="auto" w:fill="FFFFFF"/>
                      <w:lang w:eastAsia="zh-CN"/>
                    </w:rPr>
                    <w:t>based</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on</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the</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total</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quantity</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of</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Goods</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delivered</w:t>
                  </w:r>
                  <w:proofErr w:type="spellEnd"/>
                  <w:r w:rsidRPr="006337FD">
                    <w:rPr>
                      <w:rFonts w:ascii="Times New Roman" w:eastAsia="Calibri" w:hAnsi="Times New Roman" w:cs="Times New Roman"/>
                      <w:sz w:val="20"/>
                      <w:szCs w:val="20"/>
                      <w:shd w:val="clear" w:color="auto" w:fill="FFFFFF"/>
                      <w:lang w:eastAsia="zh-CN"/>
                    </w:rPr>
                    <w:t>)</w:t>
                  </w:r>
                </w:p>
              </w:tc>
            </w:tr>
          </w:tbl>
          <w:p w14:paraId="57021567" w14:textId="77777777" w:rsidR="00732A03" w:rsidRPr="006337FD" w:rsidRDefault="00732A03" w:rsidP="00732A03">
            <w:pPr>
              <w:snapToGrid w:val="0"/>
              <w:spacing w:after="0"/>
              <w:jc w:val="center"/>
              <w:rPr>
                <w:rFonts w:ascii="Times New Roman" w:eastAsia="Calibri" w:hAnsi="Times New Roman" w:cs="Times New Roman"/>
                <w:vanish/>
                <w:sz w:val="20"/>
                <w:szCs w:val="20"/>
                <w:shd w:val="clear" w:color="auto" w:fill="FFFFFF"/>
                <w:lang w:eastAsia="zh-C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30"/>
            </w:tblGrid>
            <w:tr w:rsidR="00732A03" w:rsidRPr="006337FD" w14:paraId="2F8712EC" w14:textId="77777777" w:rsidTr="00EA3FD8">
              <w:trPr>
                <w:tblCellSpacing w:w="15" w:type="dxa"/>
              </w:trPr>
              <w:tc>
                <w:tcPr>
                  <w:tcW w:w="2370" w:type="dxa"/>
                  <w:vAlign w:val="center"/>
                  <w:hideMark/>
                </w:tcPr>
                <w:p w14:paraId="05FBFF8A" w14:textId="77777777" w:rsidR="00732A03" w:rsidRPr="006337FD" w:rsidRDefault="00732A03" w:rsidP="00732A03">
                  <w:pPr>
                    <w:snapToGrid w:val="0"/>
                    <w:spacing w:after="0"/>
                    <w:rPr>
                      <w:rFonts w:ascii="Times New Roman" w:eastAsia="Calibri" w:hAnsi="Times New Roman" w:cs="Times New Roman"/>
                      <w:sz w:val="20"/>
                      <w:szCs w:val="20"/>
                      <w:shd w:val="clear" w:color="auto" w:fill="FFFFFF"/>
                      <w:lang w:eastAsia="zh-CN"/>
                    </w:rPr>
                  </w:pPr>
                  <w:proofErr w:type="spellStart"/>
                  <w:r w:rsidRPr="006337FD">
                    <w:rPr>
                      <w:rFonts w:ascii="Times New Roman" w:eastAsia="Calibri" w:hAnsi="Times New Roman" w:cs="Times New Roman"/>
                      <w:sz w:val="20"/>
                      <w:szCs w:val="20"/>
                      <w:shd w:val="clear" w:color="auto" w:fill="FFFFFF"/>
                      <w:lang w:eastAsia="zh-CN"/>
                    </w:rPr>
                    <w:t>within</w:t>
                  </w:r>
                  <w:proofErr w:type="spellEnd"/>
                  <w:r w:rsidRPr="006337FD">
                    <w:rPr>
                      <w:rFonts w:ascii="Times New Roman" w:eastAsia="Calibri" w:hAnsi="Times New Roman" w:cs="Times New Roman"/>
                      <w:sz w:val="20"/>
                      <w:szCs w:val="20"/>
                      <w:shd w:val="clear" w:color="auto" w:fill="FFFFFF"/>
                      <w:lang w:eastAsia="zh-CN"/>
                    </w:rPr>
                    <w:t xml:space="preserve"> 60 </w:t>
                  </w:r>
                  <w:proofErr w:type="spellStart"/>
                  <w:r w:rsidRPr="006337FD">
                    <w:rPr>
                      <w:rFonts w:ascii="Times New Roman" w:eastAsia="Calibri" w:hAnsi="Times New Roman" w:cs="Times New Roman"/>
                      <w:sz w:val="20"/>
                      <w:szCs w:val="20"/>
                      <w:shd w:val="clear" w:color="auto" w:fill="FFFFFF"/>
                      <w:lang w:eastAsia="zh-CN"/>
                    </w:rPr>
                    <w:t>calendar</w:t>
                  </w:r>
                  <w:proofErr w:type="spellEnd"/>
                  <w:r w:rsidRPr="006337FD">
                    <w:rPr>
                      <w:rFonts w:ascii="Times New Roman" w:eastAsia="Calibri" w:hAnsi="Times New Roman" w:cs="Times New Roman"/>
                      <w:sz w:val="20"/>
                      <w:szCs w:val="20"/>
                      <w:shd w:val="clear" w:color="auto" w:fill="FFFFFF"/>
                      <w:lang w:eastAsia="zh-CN"/>
                    </w:rPr>
                    <w:t xml:space="preserve"> </w:t>
                  </w:r>
                  <w:proofErr w:type="spellStart"/>
                  <w:r w:rsidRPr="006337FD">
                    <w:rPr>
                      <w:rFonts w:ascii="Times New Roman" w:eastAsia="Calibri" w:hAnsi="Times New Roman" w:cs="Times New Roman"/>
                      <w:sz w:val="20"/>
                      <w:szCs w:val="20"/>
                      <w:shd w:val="clear" w:color="auto" w:fill="FFFFFF"/>
                      <w:lang w:eastAsia="zh-CN"/>
                    </w:rPr>
                    <w:t>days</w:t>
                  </w:r>
                  <w:proofErr w:type="spellEnd"/>
                </w:p>
              </w:tc>
            </w:tr>
          </w:tbl>
          <w:p w14:paraId="4466AFB8" w14:textId="7241269A" w:rsidR="00732A03" w:rsidRPr="00725486" w:rsidRDefault="00732A03" w:rsidP="00732A03">
            <w:pPr>
              <w:snapToGrid w:val="0"/>
              <w:spacing w:after="0"/>
              <w:jc w:val="center"/>
              <w:rPr>
                <w:rFonts w:ascii="Times New Roman" w:eastAsia="Calibri" w:hAnsi="Times New Roman" w:cs="Times New Roman"/>
                <w:sz w:val="20"/>
                <w:szCs w:val="20"/>
                <w:shd w:val="clear" w:color="auto" w:fill="FFFFFF"/>
                <w:lang w:val="en-GB" w:eastAsia="zh-CN"/>
              </w:rPr>
            </w:pPr>
          </w:p>
        </w:tc>
        <w:tc>
          <w:tcPr>
            <w:tcW w:w="2126" w:type="dxa"/>
            <w:tcBorders>
              <w:top w:val="single" w:sz="4" w:space="0" w:color="auto"/>
              <w:left w:val="single" w:sz="4" w:space="0" w:color="auto"/>
              <w:right w:val="single" w:sz="4" w:space="0" w:color="000000"/>
            </w:tcBorders>
            <w:vAlign w:val="center"/>
          </w:tcPr>
          <w:p w14:paraId="3270115E" w14:textId="0BD043C4" w:rsidR="00732A03" w:rsidRPr="00725486" w:rsidRDefault="00732A03" w:rsidP="00732A03">
            <w:pPr>
              <w:widowControl w:val="0"/>
              <w:suppressLineNumbers/>
              <w:snapToGrid w:val="0"/>
              <w:spacing w:after="0" w:line="240" w:lineRule="auto"/>
              <w:jc w:val="both"/>
              <w:rPr>
                <w:rFonts w:ascii="Times New Roman" w:eastAsia="Calibri" w:hAnsi="Times New Roman" w:cs="Times New Roman"/>
                <w:sz w:val="20"/>
                <w:szCs w:val="20"/>
                <w:lang w:val="en-GB"/>
              </w:rPr>
            </w:pPr>
            <w:r w:rsidRPr="00725486">
              <w:rPr>
                <w:rFonts w:ascii="Times New Roman" w:eastAsia="Arial Unicode MS" w:hAnsi="Times New Roman" w:cs="Times New Roman"/>
                <w:sz w:val="20"/>
                <w:szCs w:val="20"/>
                <w:shd w:val="clear" w:color="auto" w:fill="FFFFFF"/>
                <w:lang w:val="en-GB" w:eastAsia="zh-CN"/>
              </w:rPr>
              <w:t xml:space="preserve">                Y</w:t>
            </w:r>
            <w:r w:rsidRPr="00725486">
              <w:rPr>
                <w:rFonts w:ascii="Times New Roman" w:eastAsia="Arial Unicode MS" w:hAnsi="Times New Roman" w:cs="Times New Roman"/>
                <w:sz w:val="20"/>
                <w:szCs w:val="20"/>
                <w:shd w:val="clear" w:color="auto" w:fill="FFFFFF"/>
                <w:vertAlign w:val="subscript"/>
                <w:lang w:val="en-GB" w:eastAsia="zh-CN"/>
              </w:rPr>
              <w:t xml:space="preserve">2 </w:t>
            </w:r>
            <w:r w:rsidRPr="00725486">
              <w:rPr>
                <w:rFonts w:ascii="Times New Roman" w:eastAsia="Arial Unicode MS" w:hAnsi="Times New Roman" w:cs="Times New Roman"/>
                <w:sz w:val="20"/>
                <w:szCs w:val="20"/>
                <w:shd w:val="clear" w:color="auto" w:fill="FFFFFF"/>
                <w:lang w:val="en-GB" w:eastAsia="zh-CN"/>
              </w:rPr>
              <w:t>= 1</w:t>
            </w:r>
          </w:p>
        </w:tc>
      </w:tr>
      <w:tr w:rsidR="00732A03" w:rsidRPr="00725486" w14:paraId="1DFA919E" w14:textId="77777777" w:rsidTr="00B46E9C">
        <w:trPr>
          <w:trHeight w:val="258"/>
        </w:trPr>
        <w:tc>
          <w:tcPr>
            <w:tcW w:w="650" w:type="dxa"/>
            <w:vMerge/>
            <w:tcBorders>
              <w:left w:val="single" w:sz="4" w:space="0" w:color="000000"/>
              <w:right w:val="single" w:sz="4" w:space="0" w:color="000000"/>
            </w:tcBorders>
            <w:vAlign w:val="center"/>
          </w:tcPr>
          <w:p w14:paraId="77031E78" w14:textId="77777777" w:rsidR="00732A03" w:rsidRPr="00725486" w:rsidRDefault="00732A03" w:rsidP="00732A03">
            <w:pPr>
              <w:spacing w:after="0" w:line="240" w:lineRule="auto"/>
              <w:rPr>
                <w:rFonts w:ascii="Times New Roman" w:eastAsia="Calibri" w:hAnsi="Times New Roman" w:cs="Times New Roman"/>
                <w:sz w:val="20"/>
                <w:szCs w:val="20"/>
                <w:lang w:val="en-GB"/>
              </w:rPr>
            </w:pPr>
          </w:p>
        </w:tc>
        <w:tc>
          <w:tcPr>
            <w:tcW w:w="2753" w:type="dxa"/>
            <w:vMerge/>
            <w:tcBorders>
              <w:left w:val="single" w:sz="4" w:space="0" w:color="000000"/>
              <w:right w:val="single" w:sz="4" w:space="0" w:color="000000"/>
            </w:tcBorders>
            <w:vAlign w:val="center"/>
          </w:tcPr>
          <w:p w14:paraId="4DB4E1DF" w14:textId="77777777" w:rsidR="00732A03" w:rsidRPr="00725486" w:rsidRDefault="00732A03" w:rsidP="00732A03">
            <w:pPr>
              <w:spacing w:after="0" w:line="240" w:lineRule="auto"/>
              <w:rPr>
                <w:rFonts w:ascii="Times New Roman" w:eastAsia="Calibri" w:hAnsi="Times New Roman" w:cs="Times New Roman"/>
                <w:sz w:val="20"/>
                <w:szCs w:val="20"/>
                <w:lang w:val="en-GB"/>
              </w:rPr>
            </w:pPr>
          </w:p>
        </w:tc>
        <w:tc>
          <w:tcPr>
            <w:tcW w:w="1558" w:type="dxa"/>
            <w:vMerge/>
            <w:tcBorders>
              <w:left w:val="single" w:sz="4" w:space="0" w:color="000000"/>
              <w:right w:val="single" w:sz="4" w:space="0" w:color="auto"/>
            </w:tcBorders>
            <w:vAlign w:val="center"/>
          </w:tcPr>
          <w:p w14:paraId="2F4A00A7" w14:textId="77777777" w:rsidR="00732A03" w:rsidRPr="00725486" w:rsidRDefault="00732A03" w:rsidP="00732A03">
            <w:pPr>
              <w:spacing w:after="0" w:line="240" w:lineRule="auto"/>
              <w:rPr>
                <w:rFonts w:ascii="Times New Roman" w:eastAsia="Calibri" w:hAnsi="Times New Roman" w:cs="Times New Roman"/>
                <w:sz w:val="20"/>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4F38368F" w14:textId="77777777" w:rsidR="00732A03" w:rsidRPr="00725486" w:rsidRDefault="00732A03" w:rsidP="00732A03">
            <w:pPr>
              <w:snapToGrid w:val="0"/>
              <w:spacing w:after="0"/>
              <w:jc w:val="center"/>
              <w:rPr>
                <w:rFonts w:ascii="Times New Roman" w:eastAsia="Calibri" w:hAnsi="Times New Roman" w:cs="Times New Roman"/>
                <w:sz w:val="20"/>
                <w:szCs w:val="20"/>
                <w:shd w:val="clear" w:color="auto" w:fill="FFFFFF"/>
                <w:lang w:val="en-GB" w:eastAsia="zh-CN"/>
              </w:rPr>
            </w:pPr>
          </w:p>
          <w:p w14:paraId="53B6CD01" w14:textId="57AE27C3" w:rsidR="00732A03" w:rsidRPr="00725486" w:rsidRDefault="00732A03" w:rsidP="00732A03">
            <w:pPr>
              <w:snapToGrid w:val="0"/>
              <w:spacing w:after="0"/>
              <w:jc w:val="center"/>
              <w:rPr>
                <w:rFonts w:ascii="Times New Roman" w:eastAsia="Calibri" w:hAnsi="Times New Roman" w:cs="Times New Roman"/>
                <w:sz w:val="20"/>
                <w:szCs w:val="20"/>
                <w:shd w:val="clear" w:color="auto" w:fill="FFFFFF"/>
                <w:lang w:val="en-GB" w:eastAsia="zh-CN"/>
              </w:rPr>
            </w:pPr>
            <w:r w:rsidRPr="00725486">
              <w:rPr>
                <w:rFonts w:ascii="Times New Roman" w:eastAsia="Calibri" w:hAnsi="Times New Roman" w:cs="Times New Roman"/>
                <w:sz w:val="20"/>
                <w:szCs w:val="20"/>
                <w:shd w:val="clear" w:color="auto" w:fill="FFFFFF"/>
                <w:lang w:val="en-GB" w:eastAsia="zh-CN"/>
              </w:rPr>
              <w:t>Stage 3</w:t>
            </w: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43"/>
            </w:tblGrid>
            <w:tr w:rsidR="00732A03" w:rsidRPr="006337FD" w14:paraId="51EE0960" w14:textId="77777777" w:rsidTr="00EA3FD8">
              <w:trPr>
                <w:tblCellSpacing w:w="15" w:type="dxa"/>
              </w:trPr>
              <w:tc>
                <w:tcPr>
                  <w:tcW w:w="2883" w:type="dxa"/>
                  <w:vAlign w:val="center"/>
                  <w:hideMark/>
                </w:tcPr>
                <w:p w14:paraId="6BEDADA4" w14:textId="77777777" w:rsidR="00732A03" w:rsidRPr="006337FD" w:rsidRDefault="00732A03" w:rsidP="00732A03">
                  <w:pPr>
                    <w:snapToGrid w:val="0"/>
                    <w:spacing w:after="0"/>
                    <w:rPr>
                      <w:rFonts w:ascii="Times New Roman" w:eastAsia="Calibri" w:hAnsi="Times New Roman" w:cs="Times New Roman"/>
                      <w:sz w:val="20"/>
                      <w:szCs w:val="20"/>
                      <w:shd w:val="clear" w:color="auto" w:fill="FFFFFF"/>
                      <w:lang w:eastAsia="zh-CN"/>
                    </w:rPr>
                  </w:pPr>
                  <w:r w:rsidRPr="006337FD">
                    <w:rPr>
                      <w:rFonts w:ascii="Times New Roman" w:eastAsia="Calibri" w:hAnsi="Times New Roman" w:cs="Times New Roman"/>
                      <w:sz w:val="20"/>
                      <w:szCs w:val="20"/>
                      <w:shd w:val="clear" w:color="auto" w:fill="FFFFFF"/>
                      <w:lang w:eastAsia="zh-CN"/>
                    </w:rPr>
                    <w:t xml:space="preserve">At </w:t>
                  </w:r>
                  <w:proofErr w:type="spellStart"/>
                  <w:r w:rsidRPr="006337FD">
                    <w:rPr>
                      <w:rFonts w:ascii="Times New Roman" w:eastAsia="Calibri" w:hAnsi="Times New Roman" w:cs="Times New Roman"/>
                      <w:sz w:val="20"/>
                      <w:szCs w:val="20"/>
                      <w:shd w:val="clear" w:color="auto" w:fill="FFFFFF"/>
                      <w:lang w:eastAsia="zh-CN"/>
                    </w:rPr>
                    <w:t>least</w:t>
                  </w:r>
                  <w:proofErr w:type="spellEnd"/>
                  <w:r w:rsidRPr="006337FD">
                    <w:rPr>
                      <w:rFonts w:ascii="Times New Roman" w:eastAsia="Calibri" w:hAnsi="Times New Roman" w:cs="Times New Roman"/>
                      <w:sz w:val="20"/>
                      <w:szCs w:val="20"/>
                      <w:shd w:val="clear" w:color="auto" w:fill="FFFFFF"/>
                      <w:lang w:eastAsia="zh-CN"/>
                    </w:rPr>
                    <w:t xml:space="preserve"> 30 </w:t>
                  </w:r>
                  <w:proofErr w:type="spellStart"/>
                  <w:r w:rsidRPr="006337FD">
                    <w:rPr>
                      <w:rFonts w:ascii="Times New Roman" w:eastAsia="Calibri" w:hAnsi="Times New Roman" w:cs="Times New Roman"/>
                      <w:sz w:val="20"/>
                      <w:szCs w:val="20"/>
                      <w:shd w:val="clear" w:color="auto" w:fill="FFFFFF"/>
                      <w:lang w:eastAsia="zh-CN"/>
                    </w:rPr>
                    <w:t>units</w:t>
                  </w:r>
                  <w:proofErr w:type="spellEnd"/>
                  <w:r w:rsidRPr="006337FD">
                    <w:rPr>
                      <w:rFonts w:ascii="Times New Roman" w:eastAsia="Calibri" w:hAnsi="Times New Roman" w:cs="Times New Roman"/>
                      <w:sz w:val="20"/>
                      <w:szCs w:val="20"/>
                      <w:shd w:val="clear" w:color="auto" w:fill="FFFFFF"/>
                      <w:lang w:eastAsia="zh-CN"/>
                    </w:rPr>
                    <w:t xml:space="preserve"> </w:t>
                  </w:r>
                </w:p>
                <w:p w14:paraId="182B587A" w14:textId="77777777" w:rsidR="00732A03" w:rsidRPr="006337FD" w:rsidRDefault="00732A03" w:rsidP="00732A03">
                  <w:pPr>
                    <w:snapToGrid w:val="0"/>
                    <w:spacing w:after="0"/>
                    <w:rPr>
                      <w:rFonts w:ascii="Times New Roman" w:eastAsia="Calibri" w:hAnsi="Times New Roman" w:cs="Times New Roman"/>
                      <w:sz w:val="20"/>
                      <w:szCs w:val="20"/>
                      <w:shd w:val="clear" w:color="auto" w:fill="FFFFFF"/>
                      <w:lang w:eastAsia="zh-CN"/>
                    </w:rPr>
                  </w:pPr>
                  <w:r w:rsidRPr="006337FD">
                    <w:rPr>
                      <w:rFonts w:ascii="Times New Roman" w:eastAsia="Calibri" w:hAnsi="Times New Roman" w:cs="Times New Roman"/>
                      <w:sz w:val="20"/>
                      <w:szCs w:val="20"/>
                      <w:shd w:val="clear" w:color="auto" w:fill="FFFFFF"/>
                      <w:lang w:eastAsia="zh-CN"/>
                    </w:rPr>
                    <w:t>(</w:t>
                  </w:r>
                  <w:proofErr w:type="spellStart"/>
                  <w:r w:rsidRPr="00736782">
                    <w:rPr>
                      <w:rFonts w:ascii="Times New Roman" w:eastAsia="Calibri" w:hAnsi="Times New Roman" w:cs="Times New Roman"/>
                      <w:sz w:val="20"/>
                      <w:szCs w:val="20"/>
                      <w:shd w:val="clear" w:color="auto" w:fill="FFFFFF"/>
                      <w:lang w:eastAsia="zh-CN"/>
                    </w:rPr>
                    <w:t>based</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on</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the</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total</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quantity</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of</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Goods</w:t>
                  </w:r>
                  <w:proofErr w:type="spellEnd"/>
                  <w:r w:rsidRPr="00736782">
                    <w:rPr>
                      <w:rFonts w:ascii="Times New Roman" w:eastAsia="Calibri" w:hAnsi="Times New Roman" w:cs="Times New Roman"/>
                      <w:sz w:val="20"/>
                      <w:szCs w:val="20"/>
                      <w:shd w:val="clear" w:color="auto" w:fill="FFFFFF"/>
                      <w:lang w:eastAsia="zh-CN"/>
                    </w:rPr>
                    <w:t xml:space="preserve"> </w:t>
                  </w:r>
                  <w:proofErr w:type="spellStart"/>
                  <w:r w:rsidRPr="00736782">
                    <w:rPr>
                      <w:rFonts w:ascii="Times New Roman" w:eastAsia="Calibri" w:hAnsi="Times New Roman" w:cs="Times New Roman"/>
                      <w:sz w:val="20"/>
                      <w:szCs w:val="20"/>
                      <w:shd w:val="clear" w:color="auto" w:fill="FFFFFF"/>
                      <w:lang w:eastAsia="zh-CN"/>
                    </w:rPr>
                    <w:t>delivered</w:t>
                  </w:r>
                  <w:proofErr w:type="spellEnd"/>
                  <w:r w:rsidRPr="006337FD">
                    <w:rPr>
                      <w:rFonts w:ascii="Times New Roman" w:eastAsia="Calibri" w:hAnsi="Times New Roman" w:cs="Times New Roman"/>
                      <w:sz w:val="20"/>
                      <w:szCs w:val="20"/>
                      <w:shd w:val="clear" w:color="auto" w:fill="FFFFFF"/>
                      <w:lang w:eastAsia="zh-CN"/>
                    </w:rPr>
                    <w:t>)</w:t>
                  </w:r>
                </w:p>
              </w:tc>
            </w:tr>
          </w:tbl>
          <w:p w14:paraId="33EA8589" w14:textId="77777777" w:rsidR="00732A03" w:rsidRPr="006337FD" w:rsidRDefault="00732A03" w:rsidP="00732A03">
            <w:pPr>
              <w:snapToGrid w:val="0"/>
              <w:spacing w:after="0"/>
              <w:jc w:val="center"/>
              <w:rPr>
                <w:rFonts w:ascii="Times New Roman" w:eastAsia="Calibri" w:hAnsi="Times New Roman" w:cs="Times New Roman"/>
                <w:vanish/>
                <w:sz w:val="20"/>
                <w:szCs w:val="20"/>
                <w:shd w:val="clear" w:color="auto" w:fill="FFFFFF"/>
                <w:lang w:eastAsia="zh-C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30"/>
            </w:tblGrid>
            <w:tr w:rsidR="00732A03" w:rsidRPr="006337FD" w14:paraId="0D4898FC" w14:textId="77777777" w:rsidTr="00EA3FD8">
              <w:trPr>
                <w:tblCellSpacing w:w="15" w:type="dxa"/>
              </w:trPr>
              <w:tc>
                <w:tcPr>
                  <w:tcW w:w="2370" w:type="dxa"/>
                  <w:vAlign w:val="center"/>
                  <w:hideMark/>
                </w:tcPr>
                <w:p w14:paraId="4711B48E" w14:textId="77777777" w:rsidR="00732A03" w:rsidRPr="006337FD" w:rsidRDefault="00732A03" w:rsidP="00732A03">
                  <w:pPr>
                    <w:snapToGrid w:val="0"/>
                    <w:spacing w:after="0"/>
                    <w:rPr>
                      <w:rFonts w:ascii="Times New Roman" w:eastAsia="Calibri" w:hAnsi="Times New Roman" w:cs="Times New Roman"/>
                      <w:sz w:val="20"/>
                      <w:szCs w:val="20"/>
                      <w:shd w:val="clear" w:color="auto" w:fill="FFFFFF"/>
                      <w:lang w:eastAsia="zh-CN"/>
                    </w:rPr>
                  </w:pPr>
                  <w:proofErr w:type="spellStart"/>
                  <w:r w:rsidRPr="006337FD">
                    <w:rPr>
                      <w:rFonts w:ascii="Times New Roman" w:eastAsia="Calibri" w:hAnsi="Times New Roman" w:cs="Times New Roman"/>
                      <w:sz w:val="20"/>
                      <w:szCs w:val="20"/>
                      <w:shd w:val="clear" w:color="auto" w:fill="FFFFFF"/>
                      <w:lang w:eastAsia="zh-CN"/>
                    </w:rPr>
                    <w:t>within</w:t>
                  </w:r>
                  <w:proofErr w:type="spellEnd"/>
                  <w:r w:rsidRPr="006337FD">
                    <w:rPr>
                      <w:rFonts w:ascii="Times New Roman" w:eastAsia="Calibri" w:hAnsi="Times New Roman" w:cs="Times New Roman"/>
                      <w:sz w:val="20"/>
                      <w:szCs w:val="20"/>
                      <w:shd w:val="clear" w:color="auto" w:fill="FFFFFF"/>
                      <w:lang w:eastAsia="zh-CN"/>
                    </w:rPr>
                    <w:t xml:space="preserve"> 90 </w:t>
                  </w:r>
                  <w:proofErr w:type="spellStart"/>
                  <w:r w:rsidRPr="006337FD">
                    <w:rPr>
                      <w:rFonts w:ascii="Times New Roman" w:eastAsia="Calibri" w:hAnsi="Times New Roman" w:cs="Times New Roman"/>
                      <w:sz w:val="20"/>
                      <w:szCs w:val="20"/>
                      <w:shd w:val="clear" w:color="auto" w:fill="FFFFFF"/>
                      <w:lang w:eastAsia="zh-CN"/>
                    </w:rPr>
                    <w:t>calendar</w:t>
                  </w:r>
                  <w:proofErr w:type="spellEnd"/>
                  <w:r w:rsidRPr="006337FD">
                    <w:rPr>
                      <w:rFonts w:ascii="Times New Roman" w:eastAsia="Calibri" w:hAnsi="Times New Roman" w:cs="Times New Roman"/>
                      <w:sz w:val="20"/>
                      <w:szCs w:val="20"/>
                      <w:shd w:val="clear" w:color="auto" w:fill="FFFFFF"/>
                      <w:lang w:eastAsia="zh-CN"/>
                    </w:rPr>
                    <w:t xml:space="preserve"> </w:t>
                  </w:r>
                  <w:proofErr w:type="spellStart"/>
                  <w:r w:rsidRPr="006337FD">
                    <w:rPr>
                      <w:rFonts w:ascii="Times New Roman" w:eastAsia="Calibri" w:hAnsi="Times New Roman" w:cs="Times New Roman"/>
                      <w:sz w:val="20"/>
                      <w:szCs w:val="20"/>
                      <w:shd w:val="clear" w:color="auto" w:fill="FFFFFF"/>
                      <w:lang w:eastAsia="zh-CN"/>
                    </w:rPr>
                    <w:t>days</w:t>
                  </w:r>
                  <w:proofErr w:type="spellEnd"/>
                </w:p>
              </w:tc>
            </w:tr>
          </w:tbl>
          <w:p w14:paraId="4507DBF0" w14:textId="4872D3B0" w:rsidR="00732A03" w:rsidRPr="00725486" w:rsidRDefault="00732A03" w:rsidP="00732A03">
            <w:pPr>
              <w:snapToGrid w:val="0"/>
              <w:spacing w:after="0"/>
              <w:jc w:val="center"/>
              <w:rPr>
                <w:rFonts w:ascii="Times New Roman" w:eastAsia="Calibri" w:hAnsi="Times New Roman" w:cs="Times New Roman"/>
                <w:sz w:val="20"/>
                <w:szCs w:val="20"/>
                <w:shd w:val="clear" w:color="auto" w:fill="FFFFFF"/>
                <w:lang w:val="en-GB" w:eastAsia="zh-CN"/>
              </w:rPr>
            </w:pPr>
          </w:p>
        </w:tc>
        <w:tc>
          <w:tcPr>
            <w:tcW w:w="2126" w:type="dxa"/>
            <w:tcBorders>
              <w:top w:val="single" w:sz="4" w:space="0" w:color="auto"/>
              <w:left w:val="single" w:sz="4" w:space="0" w:color="auto"/>
              <w:bottom w:val="single" w:sz="4" w:space="0" w:color="auto"/>
              <w:right w:val="single" w:sz="4" w:space="0" w:color="000000"/>
            </w:tcBorders>
            <w:vAlign w:val="center"/>
          </w:tcPr>
          <w:p w14:paraId="598D54C9" w14:textId="5C3E4FB3" w:rsidR="00732A03" w:rsidRPr="00725486" w:rsidRDefault="00732A03" w:rsidP="00732A03">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 xml:space="preserve">                Y</w:t>
            </w:r>
            <w:r w:rsidRPr="00725486">
              <w:rPr>
                <w:rFonts w:ascii="Times New Roman" w:eastAsia="Arial Unicode MS" w:hAnsi="Times New Roman" w:cs="Times New Roman"/>
                <w:sz w:val="20"/>
                <w:szCs w:val="20"/>
                <w:shd w:val="clear" w:color="auto" w:fill="FFFFFF"/>
                <w:vertAlign w:val="subscript"/>
                <w:lang w:val="en-GB" w:eastAsia="zh-CN"/>
              </w:rPr>
              <w:t xml:space="preserve">2 </w:t>
            </w:r>
            <w:r w:rsidRPr="00725486">
              <w:rPr>
                <w:rFonts w:ascii="Times New Roman" w:eastAsia="Arial Unicode MS" w:hAnsi="Times New Roman" w:cs="Times New Roman"/>
                <w:sz w:val="20"/>
                <w:szCs w:val="20"/>
                <w:shd w:val="clear" w:color="auto" w:fill="FFFFFF"/>
                <w:lang w:val="en-GB" w:eastAsia="zh-CN"/>
              </w:rPr>
              <w:t>= 1</w:t>
            </w:r>
          </w:p>
        </w:tc>
      </w:tr>
      <w:tr w:rsidR="00732A03" w:rsidRPr="00725486" w14:paraId="28F61E2F" w14:textId="77777777" w:rsidTr="00B46E9C">
        <w:trPr>
          <w:trHeight w:val="258"/>
        </w:trPr>
        <w:tc>
          <w:tcPr>
            <w:tcW w:w="650" w:type="dxa"/>
            <w:vMerge/>
            <w:tcBorders>
              <w:left w:val="single" w:sz="4" w:space="0" w:color="000000"/>
              <w:bottom w:val="single" w:sz="4" w:space="0" w:color="auto"/>
              <w:right w:val="single" w:sz="4" w:space="0" w:color="000000"/>
            </w:tcBorders>
            <w:vAlign w:val="center"/>
          </w:tcPr>
          <w:p w14:paraId="1DCBD14C" w14:textId="77777777" w:rsidR="00732A03" w:rsidRPr="00725486" w:rsidRDefault="00732A03" w:rsidP="00732A03">
            <w:pPr>
              <w:spacing w:after="0" w:line="240" w:lineRule="auto"/>
              <w:rPr>
                <w:rFonts w:ascii="Times New Roman" w:eastAsia="Calibri" w:hAnsi="Times New Roman" w:cs="Times New Roman"/>
                <w:sz w:val="20"/>
                <w:szCs w:val="20"/>
                <w:lang w:val="en-GB"/>
              </w:rPr>
            </w:pPr>
          </w:p>
        </w:tc>
        <w:tc>
          <w:tcPr>
            <w:tcW w:w="2753" w:type="dxa"/>
            <w:vMerge/>
            <w:tcBorders>
              <w:left w:val="single" w:sz="4" w:space="0" w:color="000000"/>
              <w:bottom w:val="single" w:sz="4" w:space="0" w:color="auto"/>
              <w:right w:val="single" w:sz="4" w:space="0" w:color="000000"/>
            </w:tcBorders>
            <w:vAlign w:val="center"/>
          </w:tcPr>
          <w:p w14:paraId="2F291818" w14:textId="77777777" w:rsidR="00732A03" w:rsidRPr="00725486" w:rsidRDefault="00732A03" w:rsidP="00732A03">
            <w:pPr>
              <w:spacing w:after="0" w:line="240" w:lineRule="auto"/>
              <w:rPr>
                <w:rFonts w:ascii="Times New Roman" w:eastAsia="Calibri" w:hAnsi="Times New Roman" w:cs="Times New Roman"/>
                <w:sz w:val="20"/>
                <w:szCs w:val="20"/>
                <w:lang w:val="en-GB"/>
              </w:rPr>
            </w:pPr>
          </w:p>
        </w:tc>
        <w:tc>
          <w:tcPr>
            <w:tcW w:w="1558" w:type="dxa"/>
            <w:vMerge/>
            <w:tcBorders>
              <w:left w:val="single" w:sz="4" w:space="0" w:color="000000"/>
              <w:bottom w:val="single" w:sz="4" w:space="0" w:color="auto"/>
              <w:right w:val="single" w:sz="4" w:space="0" w:color="auto"/>
            </w:tcBorders>
            <w:vAlign w:val="center"/>
          </w:tcPr>
          <w:p w14:paraId="568E0F22" w14:textId="77777777" w:rsidR="00732A03" w:rsidRPr="00725486" w:rsidRDefault="00732A03" w:rsidP="00732A03">
            <w:pPr>
              <w:spacing w:after="0" w:line="240" w:lineRule="auto"/>
              <w:rPr>
                <w:rFonts w:ascii="Times New Roman" w:eastAsia="Calibri" w:hAnsi="Times New Roman" w:cs="Times New Roman"/>
                <w:sz w:val="20"/>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0D3724E2" w14:textId="77777777" w:rsidR="00732A03" w:rsidRPr="00725486" w:rsidRDefault="00732A03" w:rsidP="00732A03">
            <w:pPr>
              <w:snapToGrid w:val="0"/>
              <w:spacing w:after="0"/>
              <w:jc w:val="center"/>
              <w:rPr>
                <w:rFonts w:ascii="Times New Roman" w:eastAsia="Calibri" w:hAnsi="Times New Roman" w:cs="Times New Roman"/>
                <w:sz w:val="20"/>
                <w:szCs w:val="20"/>
                <w:lang w:val="en-GB"/>
              </w:rPr>
            </w:pPr>
          </w:p>
          <w:p w14:paraId="01BE79C5" w14:textId="3A91FA2B" w:rsidR="00732A03" w:rsidRPr="00725486" w:rsidRDefault="00732A03" w:rsidP="00732A03">
            <w:pPr>
              <w:snapToGrid w:val="0"/>
              <w:spacing w:after="0"/>
              <w:jc w:val="center"/>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Final delivery</w:t>
            </w: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7"/>
            </w:tblGrid>
            <w:tr w:rsidR="00732A03" w:rsidRPr="006337FD" w14:paraId="6963BDEB" w14:textId="77777777" w:rsidTr="00EA3FD8">
              <w:trPr>
                <w:tblCellSpacing w:w="15" w:type="dxa"/>
              </w:trPr>
              <w:tc>
                <w:tcPr>
                  <w:tcW w:w="797" w:type="dxa"/>
                  <w:vAlign w:val="center"/>
                  <w:hideMark/>
                </w:tcPr>
                <w:p w14:paraId="3521B684" w14:textId="77777777" w:rsidR="00732A03" w:rsidRPr="006337FD" w:rsidRDefault="00732A03" w:rsidP="00732A03">
                  <w:pPr>
                    <w:snapToGrid w:val="0"/>
                    <w:spacing w:after="0"/>
                    <w:jc w:val="center"/>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44 </w:t>
                  </w:r>
                  <w:proofErr w:type="spellStart"/>
                  <w:r w:rsidRPr="006337FD">
                    <w:rPr>
                      <w:rFonts w:ascii="Times New Roman" w:eastAsia="Calibri" w:hAnsi="Times New Roman" w:cs="Times New Roman"/>
                      <w:sz w:val="20"/>
                      <w:szCs w:val="20"/>
                    </w:rPr>
                    <w:t>units</w:t>
                  </w:r>
                  <w:proofErr w:type="spellEnd"/>
                </w:p>
              </w:tc>
            </w:tr>
          </w:tbl>
          <w:p w14:paraId="3279C3A7" w14:textId="77777777" w:rsidR="00732A03" w:rsidRPr="006337FD" w:rsidRDefault="00732A03" w:rsidP="00732A03">
            <w:pPr>
              <w:snapToGrid w:val="0"/>
              <w:spacing w:after="0"/>
              <w:jc w:val="center"/>
              <w:rPr>
                <w:rFonts w:ascii="Times New Roman" w:eastAsia="Calibri" w:hAnsi="Times New Roman" w:cs="Times New Roman"/>
                <w:vanish/>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0"/>
            </w:tblGrid>
            <w:tr w:rsidR="00732A03" w:rsidRPr="006337FD" w14:paraId="18D3BD80" w14:textId="77777777" w:rsidTr="00EA3FD8">
              <w:trPr>
                <w:tblCellSpacing w:w="15" w:type="dxa"/>
              </w:trPr>
              <w:tc>
                <w:tcPr>
                  <w:tcW w:w="2490" w:type="dxa"/>
                  <w:vAlign w:val="center"/>
                  <w:hideMark/>
                </w:tcPr>
                <w:p w14:paraId="0453AAFF" w14:textId="77777777" w:rsidR="00732A03" w:rsidRPr="006337FD" w:rsidRDefault="00732A03" w:rsidP="00732A03">
                  <w:pPr>
                    <w:snapToGrid w:val="0"/>
                    <w:spacing w:after="0"/>
                    <w:rPr>
                      <w:rFonts w:ascii="Times New Roman" w:eastAsia="Calibri" w:hAnsi="Times New Roman" w:cs="Times New Roman"/>
                      <w:sz w:val="20"/>
                      <w:szCs w:val="20"/>
                    </w:rPr>
                  </w:pPr>
                  <w:proofErr w:type="spellStart"/>
                  <w:r w:rsidRPr="006337FD">
                    <w:rPr>
                      <w:rFonts w:ascii="Times New Roman" w:eastAsia="Calibri" w:hAnsi="Times New Roman" w:cs="Times New Roman"/>
                      <w:sz w:val="20"/>
                      <w:szCs w:val="20"/>
                    </w:rPr>
                    <w:t>Within</w:t>
                  </w:r>
                  <w:proofErr w:type="spellEnd"/>
                  <w:r w:rsidRPr="006337FD">
                    <w:rPr>
                      <w:rFonts w:ascii="Times New Roman" w:eastAsia="Calibri" w:hAnsi="Times New Roman" w:cs="Times New Roman"/>
                      <w:sz w:val="20"/>
                      <w:szCs w:val="20"/>
                    </w:rPr>
                    <w:t xml:space="preserve"> 150 </w:t>
                  </w:r>
                  <w:proofErr w:type="spellStart"/>
                  <w:r w:rsidRPr="006337FD">
                    <w:rPr>
                      <w:rFonts w:ascii="Times New Roman" w:eastAsia="Calibri" w:hAnsi="Times New Roman" w:cs="Times New Roman"/>
                      <w:sz w:val="20"/>
                      <w:szCs w:val="20"/>
                    </w:rPr>
                    <w:t>calendar</w:t>
                  </w:r>
                  <w:proofErr w:type="spellEnd"/>
                  <w:r w:rsidRPr="006337FD">
                    <w:rPr>
                      <w:rFonts w:ascii="Times New Roman" w:eastAsia="Calibri" w:hAnsi="Times New Roman" w:cs="Times New Roman"/>
                      <w:sz w:val="20"/>
                      <w:szCs w:val="20"/>
                    </w:rPr>
                    <w:t xml:space="preserve"> </w:t>
                  </w:r>
                  <w:proofErr w:type="spellStart"/>
                  <w:r w:rsidRPr="006337FD">
                    <w:rPr>
                      <w:rFonts w:ascii="Times New Roman" w:eastAsia="Calibri" w:hAnsi="Times New Roman" w:cs="Times New Roman"/>
                      <w:sz w:val="20"/>
                      <w:szCs w:val="20"/>
                    </w:rPr>
                    <w:t>days</w:t>
                  </w:r>
                  <w:proofErr w:type="spellEnd"/>
                  <w:r w:rsidRPr="006337FD">
                    <w:rPr>
                      <w:rFonts w:ascii="Times New Roman" w:eastAsia="Calibri" w:hAnsi="Times New Roman" w:cs="Times New Roman"/>
                      <w:sz w:val="20"/>
                      <w:szCs w:val="20"/>
                    </w:rPr>
                    <w:t xml:space="preserve"> (</w:t>
                  </w:r>
                  <w:proofErr w:type="spellStart"/>
                  <w:r w:rsidRPr="006337FD">
                    <w:rPr>
                      <w:rFonts w:ascii="Times New Roman" w:eastAsia="Calibri" w:hAnsi="Times New Roman" w:cs="Times New Roman"/>
                      <w:sz w:val="20"/>
                      <w:szCs w:val="20"/>
                    </w:rPr>
                    <w:t>Mandatory</w:t>
                  </w:r>
                  <w:proofErr w:type="spellEnd"/>
                  <w:r w:rsidRPr="006337FD">
                    <w:rPr>
                      <w:rFonts w:ascii="Times New Roman" w:eastAsia="Calibri" w:hAnsi="Times New Roman" w:cs="Times New Roman"/>
                      <w:sz w:val="20"/>
                      <w:szCs w:val="20"/>
                    </w:rPr>
                    <w:t>)</w:t>
                  </w:r>
                </w:p>
              </w:tc>
            </w:tr>
          </w:tbl>
          <w:p w14:paraId="22E770F5" w14:textId="77777777" w:rsidR="00732A03" w:rsidRPr="00725486" w:rsidRDefault="00732A03" w:rsidP="00732A03">
            <w:pPr>
              <w:snapToGrid w:val="0"/>
              <w:spacing w:after="0"/>
              <w:jc w:val="center"/>
              <w:rPr>
                <w:rFonts w:ascii="Times New Roman" w:eastAsia="Calibri" w:hAnsi="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000000"/>
            </w:tcBorders>
            <w:vAlign w:val="center"/>
          </w:tcPr>
          <w:p w14:paraId="23E5262C" w14:textId="3228A492" w:rsidR="00732A03" w:rsidRPr="00725486" w:rsidRDefault="00732A03" w:rsidP="00732A03">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725486">
              <w:rPr>
                <w:rFonts w:ascii="Times New Roman" w:eastAsia="Arial Unicode MS" w:hAnsi="Times New Roman" w:cs="Times New Roman"/>
                <w:sz w:val="20"/>
                <w:szCs w:val="20"/>
                <w:shd w:val="clear" w:color="auto" w:fill="FFFFFF"/>
                <w:lang w:val="en-GB" w:eastAsia="zh-CN"/>
              </w:rPr>
              <w:t xml:space="preserve">               Y</w:t>
            </w:r>
            <w:r w:rsidRPr="00725486">
              <w:rPr>
                <w:rFonts w:ascii="Times New Roman" w:eastAsia="Arial Unicode MS" w:hAnsi="Times New Roman" w:cs="Times New Roman"/>
                <w:sz w:val="20"/>
                <w:szCs w:val="20"/>
                <w:shd w:val="clear" w:color="auto" w:fill="FFFFFF"/>
                <w:vertAlign w:val="subscript"/>
                <w:lang w:val="en-GB" w:eastAsia="zh-CN"/>
              </w:rPr>
              <w:t xml:space="preserve">2 </w:t>
            </w:r>
            <w:r w:rsidRPr="00725486">
              <w:rPr>
                <w:rFonts w:ascii="Times New Roman" w:eastAsia="Arial Unicode MS" w:hAnsi="Times New Roman" w:cs="Times New Roman"/>
                <w:sz w:val="20"/>
                <w:szCs w:val="20"/>
                <w:shd w:val="clear" w:color="auto" w:fill="FFFFFF"/>
                <w:lang w:val="en-GB" w:eastAsia="zh-CN"/>
              </w:rPr>
              <w:t>= 0</w:t>
            </w:r>
          </w:p>
        </w:tc>
      </w:tr>
    </w:tbl>
    <w:p w14:paraId="0680C4C8" w14:textId="77777777" w:rsidR="00CC7EAF" w:rsidRPr="00725486" w:rsidRDefault="002535EB"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ab/>
      </w:r>
      <w:r w:rsidR="00CC7EAF" w:rsidRPr="00725486">
        <w:rPr>
          <w:rFonts w:ascii="Times New Roman" w:eastAsia="Calibri" w:hAnsi="Times New Roman" w:cs="Times New Roman"/>
          <w:sz w:val="20"/>
          <w:szCs w:val="20"/>
          <w:lang w:val="en-GB"/>
        </w:rPr>
        <w:t>Points awarded for individual delivery milestones shall be cumulative and summed together. Failure to meet any declared delivery milestone shall result in zero points for that milestone only and shall not affect points awarded for other milestones, provided that the mandatory final delivery deadline is met.</w:t>
      </w:r>
    </w:p>
    <w:p w14:paraId="7778EDF7" w14:textId="52634F04" w:rsidR="002535EB" w:rsidRPr="00725486" w:rsidRDefault="00B46E9C"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ab/>
        <w:t>Maximum points for Criterion T</w:t>
      </w:r>
      <w:r w:rsidRPr="00725486">
        <w:rPr>
          <w:rFonts w:ascii="Times New Roman" w:eastAsia="Calibri" w:hAnsi="Times New Roman" w:cs="Times New Roman"/>
          <w:sz w:val="20"/>
          <w:szCs w:val="20"/>
          <w:vertAlign w:val="subscript"/>
          <w:lang w:val="en-GB"/>
        </w:rPr>
        <w:t>2</w:t>
      </w:r>
      <w:r w:rsidRPr="00725486">
        <w:rPr>
          <w:rFonts w:ascii="Times New Roman" w:eastAsia="Calibri" w:hAnsi="Times New Roman" w:cs="Times New Roman"/>
          <w:b/>
          <w:bCs/>
          <w:sz w:val="20"/>
          <w:szCs w:val="20"/>
          <w:lang w:val="en-GB"/>
        </w:rPr>
        <w:t xml:space="preserve"> - </w:t>
      </w:r>
      <w:r w:rsidR="00A56972" w:rsidRPr="00725486">
        <w:rPr>
          <w:rFonts w:ascii="Times New Roman" w:eastAsia="Calibri" w:hAnsi="Times New Roman" w:cs="Times New Roman"/>
          <w:sz w:val="20"/>
          <w:szCs w:val="20"/>
          <w:lang w:val="en-GB"/>
        </w:rPr>
        <w:t>4</w:t>
      </w:r>
    </w:p>
    <w:p w14:paraId="26FE2644" w14:textId="77777777" w:rsidR="00946265" w:rsidRPr="00725486" w:rsidRDefault="00946265" w:rsidP="002535EB">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lang w:val="en-GB"/>
        </w:rPr>
      </w:pPr>
    </w:p>
    <w:p w14:paraId="4715C29E" w14:textId="6FFCC8A7" w:rsidR="00946265" w:rsidRPr="00725486" w:rsidRDefault="00946265" w:rsidP="00946265">
      <w:pPr>
        <w:numPr>
          <w:ilvl w:val="0"/>
          <w:numId w:val="53"/>
        </w:numPr>
        <w:tabs>
          <w:tab w:val="num" w:pos="0"/>
        </w:tabs>
        <w:spacing w:after="0" w:line="240" w:lineRule="auto"/>
        <w:contextualSpacing/>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Criteria </w:t>
      </w:r>
      <w:r w:rsidR="00A97143" w:rsidRPr="00725486">
        <w:rPr>
          <w:rFonts w:ascii="Times New Roman" w:eastAsia="Calibri" w:hAnsi="Times New Roman" w:cs="Times New Roman"/>
          <w:b/>
          <w:bCs/>
          <w:sz w:val="20"/>
          <w:szCs w:val="20"/>
          <w:lang w:val="en-GB"/>
        </w:rPr>
        <w:t>T</w:t>
      </w:r>
      <w:r w:rsidR="00A97143" w:rsidRPr="00725486">
        <w:rPr>
          <w:rFonts w:ascii="Times New Roman" w:eastAsia="Calibri" w:hAnsi="Times New Roman" w:cs="Times New Roman"/>
          <w:b/>
          <w:bCs/>
          <w:sz w:val="20"/>
          <w:szCs w:val="20"/>
          <w:vertAlign w:val="subscript"/>
          <w:lang w:val="en-GB"/>
        </w:rPr>
        <w:t xml:space="preserve">3, </w:t>
      </w:r>
      <w:r w:rsidR="00A97143" w:rsidRPr="00725486">
        <w:rPr>
          <w:rFonts w:ascii="Times New Roman" w:eastAsia="Calibri" w:hAnsi="Times New Roman" w:cs="Times New Roman"/>
          <w:b/>
          <w:bCs/>
          <w:sz w:val="20"/>
          <w:szCs w:val="20"/>
          <w:lang w:val="en-GB"/>
        </w:rPr>
        <w:t>T</w:t>
      </w:r>
      <w:r w:rsidR="00A97143" w:rsidRPr="00725486">
        <w:rPr>
          <w:rFonts w:ascii="Times New Roman" w:eastAsia="Calibri" w:hAnsi="Times New Roman" w:cs="Times New Roman"/>
          <w:b/>
          <w:bCs/>
          <w:sz w:val="20"/>
          <w:szCs w:val="20"/>
          <w:vertAlign w:val="subscript"/>
          <w:lang w:val="en-GB"/>
        </w:rPr>
        <w:t>4,</w:t>
      </w:r>
      <w:r w:rsidR="000476C7" w:rsidRPr="00725486">
        <w:rPr>
          <w:rFonts w:ascii="Times New Roman" w:eastAsia="Calibri" w:hAnsi="Times New Roman" w:cs="Times New Roman"/>
          <w:b/>
          <w:bCs/>
          <w:sz w:val="20"/>
          <w:szCs w:val="20"/>
          <w:vertAlign w:val="subscript"/>
          <w:lang w:val="en-GB"/>
        </w:rPr>
        <w:t xml:space="preserve"> </w:t>
      </w:r>
      <w:proofErr w:type="gramStart"/>
      <w:r w:rsidR="000476C7" w:rsidRPr="00725486">
        <w:rPr>
          <w:rFonts w:ascii="Times New Roman" w:eastAsia="Calibri" w:hAnsi="Times New Roman" w:cs="Times New Roman"/>
          <w:b/>
          <w:bCs/>
          <w:sz w:val="20"/>
          <w:szCs w:val="20"/>
          <w:lang w:val="en-GB"/>
        </w:rPr>
        <w:t>... ,</w:t>
      </w:r>
      <w:proofErr w:type="gramEnd"/>
      <w:r w:rsidR="000476C7" w:rsidRPr="00725486">
        <w:rPr>
          <w:rFonts w:ascii="Times New Roman" w:eastAsia="Calibri" w:hAnsi="Times New Roman" w:cs="Times New Roman"/>
          <w:b/>
          <w:bCs/>
          <w:sz w:val="20"/>
          <w:szCs w:val="20"/>
          <w:lang w:val="en-GB"/>
        </w:rPr>
        <w:t xml:space="preserve"> </w:t>
      </w:r>
      <w:r w:rsidR="00C15BC4" w:rsidRPr="00725486">
        <w:rPr>
          <w:rFonts w:ascii="Times New Roman" w:eastAsia="Calibri" w:hAnsi="Times New Roman" w:cs="Times New Roman"/>
          <w:b/>
          <w:bCs/>
          <w:sz w:val="20"/>
          <w:szCs w:val="20"/>
          <w:lang w:val="en-GB"/>
        </w:rPr>
        <w:t>T</w:t>
      </w:r>
      <w:r w:rsidR="00E22088" w:rsidRPr="00725486">
        <w:rPr>
          <w:rFonts w:ascii="Times New Roman" w:eastAsia="Calibri" w:hAnsi="Times New Roman" w:cs="Times New Roman"/>
          <w:b/>
          <w:bCs/>
          <w:sz w:val="20"/>
          <w:szCs w:val="20"/>
          <w:vertAlign w:val="subscript"/>
          <w:lang w:val="en-GB"/>
        </w:rPr>
        <w:t>2</w:t>
      </w:r>
      <w:r w:rsidR="00CF743D" w:rsidRPr="00725486">
        <w:rPr>
          <w:rFonts w:ascii="Times New Roman" w:eastAsia="Calibri" w:hAnsi="Times New Roman" w:cs="Times New Roman"/>
          <w:b/>
          <w:bCs/>
          <w:sz w:val="20"/>
          <w:szCs w:val="20"/>
          <w:vertAlign w:val="subscript"/>
          <w:lang w:val="en-GB"/>
        </w:rPr>
        <w:t>6</w:t>
      </w:r>
      <w:r w:rsidR="00C15BC4" w:rsidRPr="00725486">
        <w:rPr>
          <w:rFonts w:ascii="Times New Roman" w:eastAsia="Calibri" w:hAnsi="Times New Roman" w:cs="Times New Roman"/>
          <w:sz w:val="20"/>
          <w:szCs w:val="20"/>
          <w:vertAlign w:val="subscript"/>
          <w:lang w:val="en-GB"/>
        </w:rPr>
        <w:t xml:space="preserve"> </w:t>
      </w:r>
      <w:r w:rsidR="00C15BC4" w:rsidRPr="00725486">
        <w:rPr>
          <w:rFonts w:ascii="Times New Roman" w:eastAsia="Arial Unicode MS" w:hAnsi="Times New Roman" w:cs="Times New Roman"/>
          <w:sz w:val="20"/>
          <w:szCs w:val="20"/>
          <w:shd w:val="clear" w:color="auto" w:fill="FFFFFF"/>
          <w:vertAlign w:val="subscript"/>
          <w:lang w:val="en-GB" w:eastAsia="zh-CN"/>
        </w:rPr>
        <w:t xml:space="preserve">  </w:t>
      </w:r>
      <w:r w:rsidR="00D62322" w:rsidRPr="00725486">
        <w:rPr>
          <w:rFonts w:ascii="Times New Roman" w:eastAsia="Calibri" w:hAnsi="Times New Roman" w:cs="Times New Roman"/>
          <w:sz w:val="20"/>
          <w:szCs w:val="20"/>
          <w:vertAlign w:val="subscript"/>
          <w:lang w:val="en-GB"/>
        </w:rPr>
        <w:t xml:space="preserve"> </w:t>
      </w:r>
      <w:r w:rsidR="00D62322" w:rsidRPr="00725486">
        <w:rPr>
          <w:rFonts w:ascii="Times New Roman" w:eastAsia="Arial Unicode MS" w:hAnsi="Times New Roman" w:cs="Times New Roman"/>
          <w:sz w:val="20"/>
          <w:szCs w:val="20"/>
          <w:shd w:val="clear" w:color="auto" w:fill="FFFFFF"/>
          <w:vertAlign w:val="subscript"/>
          <w:lang w:val="en-GB" w:eastAsia="zh-CN"/>
        </w:rPr>
        <w:t xml:space="preserve"> </w:t>
      </w:r>
      <w:r w:rsidR="00A97143" w:rsidRPr="00725486">
        <w:rPr>
          <w:rFonts w:ascii="Times New Roman" w:eastAsia="Arial Unicode MS" w:hAnsi="Times New Roman" w:cs="Times New Roman"/>
          <w:sz w:val="20"/>
          <w:szCs w:val="20"/>
          <w:shd w:val="clear" w:color="auto" w:fill="FFFFFF"/>
          <w:vertAlign w:val="subscript"/>
          <w:lang w:val="en-GB" w:eastAsia="zh-CN"/>
        </w:rPr>
        <w:t xml:space="preserve"> </w:t>
      </w:r>
      <w:r w:rsidRPr="00725486">
        <w:rPr>
          <w:rFonts w:ascii="Times New Roman" w:eastAsia="Calibri" w:hAnsi="Times New Roman" w:cs="Times New Roman"/>
          <w:sz w:val="20"/>
          <w:szCs w:val="20"/>
          <w:lang w:val="en-GB"/>
        </w:rPr>
        <w:t xml:space="preserve">shall be calculated in the following order: </w:t>
      </w:r>
    </w:p>
    <w:p w14:paraId="28D80549" w14:textId="77777777" w:rsidR="00946265" w:rsidRPr="00725486" w:rsidRDefault="00946265" w:rsidP="00946265">
      <w:pPr>
        <w:tabs>
          <w:tab w:val="num" w:pos="0"/>
        </w:tabs>
        <w:spacing w:after="0" w:line="240" w:lineRule="auto"/>
        <w:jc w:val="both"/>
        <w:rPr>
          <w:rFonts w:ascii="Times New Roman" w:eastAsia="Calibri" w:hAnsi="Times New Roman" w:cs="Times New Roman"/>
          <w:sz w:val="20"/>
          <w:szCs w:val="20"/>
          <w:vertAlign w:val="subscript"/>
          <w:lang w:val="en-GB"/>
        </w:rPr>
      </w:pPr>
      <w:r w:rsidRPr="00725486">
        <w:rPr>
          <w:rFonts w:ascii="Times New Roman" w:eastAsia="Calibri" w:hAnsi="Times New Roman" w:cs="Times New Roman"/>
          <w:sz w:val="20"/>
          <w:szCs w:val="20"/>
          <w:lang w:val="en-GB"/>
        </w:rPr>
        <w:t xml:space="preserve">If the Supplier proposes the best specified value (or even better than the best specified value), the Supplier shall be awarded the maximum number of points – </w:t>
      </w:r>
      <w:proofErr w:type="gramStart"/>
      <w:r w:rsidRPr="00725486">
        <w:rPr>
          <w:rFonts w:ascii="Times New Roman" w:eastAsia="Calibri" w:hAnsi="Times New Roman" w:cs="Times New Roman"/>
          <w:sz w:val="20"/>
          <w:szCs w:val="20"/>
          <w:lang w:val="en-GB"/>
        </w:rPr>
        <w:t>Y</w:t>
      </w:r>
      <w:r w:rsidRPr="00725486">
        <w:rPr>
          <w:rFonts w:ascii="Times New Roman" w:eastAsia="Calibri" w:hAnsi="Times New Roman" w:cs="Times New Roman"/>
          <w:sz w:val="20"/>
          <w:szCs w:val="20"/>
          <w:vertAlign w:val="subscript"/>
          <w:lang w:val="en-GB"/>
        </w:rPr>
        <w:t>i</w:t>
      </w:r>
      <w:r w:rsidRPr="00725486">
        <w:rPr>
          <w:rFonts w:ascii="Times New Roman" w:eastAsia="Calibri" w:hAnsi="Times New Roman" w:cs="Times New Roman"/>
          <w:sz w:val="20"/>
          <w:szCs w:val="20"/>
          <w:lang w:val="en-GB"/>
        </w:rPr>
        <w:t xml:space="preserve"> .</w:t>
      </w:r>
      <w:proofErr w:type="gramEnd"/>
    </w:p>
    <w:p w14:paraId="024F8BDA" w14:textId="77777777" w:rsidR="00946265" w:rsidRPr="00725486" w:rsidRDefault="00946265" w:rsidP="00946265">
      <w:pPr>
        <w:tabs>
          <w:tab w:val="num" w:pos="0"/>
        </w:tabs>
        <w:spacing w:after="0" w:line="240" w:lineRule="auto"/>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If the value proposed by the Supplier meets only the minimum technical requirement, no points shall be awarded for the relevant criterion. </w:t>
      </w:r>
    </w:p>
    <w:p w14:paraId="40B4E4DD" w14:textId="77777777" w:rsidR="00946265" w:rsidRPr="00725486" w:rsidRDefault="00946265" w:rsidP="00946265">
      <w:pPr>
        <w:tabs>
          <w:tab w:val="num" w:pos="0"/>
        </w:tabs>
        <w:spacing w:after="0" w:line="240" w:lineRule="auto"/>
        <w:jc w:val="both"/>
        <w:rPr>
          <w:rFonts w:ascii="Times New Roman" w:eastAsia="Calibri" w:hAnsi="Times New Roman" w:cs="Times New Roman"/>
          <w:sz w:val="20"/>
          <w:szCs w:val="20"/>
          <w:lang w:val="en-GB"/>
        </w:rPr>
      </w:pPr>
    </w:p>
    <w:p w14:paraId="76BCD4BE" w14:textId="77777777" w:rsidR="00946265" w:rsidRPr="00725486" w:rsidRDefault="00946265" w:rsidP="00946265">
      <w:pPr>
        <w:tabs>
          <w:tab w:val="num" w:pos="0"/>
        </w:tabs>
        <w:spacing w:after="0" w:line="240" w:lineRule="auto"/>
        <w:jc w:val="both"/>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The most economically advantageous tender is the one with the highest total score.</w:t>
      </w:r>
    </w:p>
    <w:p w14:paraId="3B5A5F58" w14:textId="453A616D" w:rsidR="00946265" w:rsidRPr="00725486" w:rsidRDefault="00946265" w:rsidP="00946265">
      <w:pPr>
        <w:numPr>
          <w:ilvl w:val="0"/>
          <w:numId w:val="53"/>
        </w:numPr>
        <w:tabs>
          <w:tab w:val="num" w:pos="0"/>
        </w:tabs>
        <w:spacing w:after="0" w:line="240" w:lineRule="auto"/>
        <w:contextualSpacing/>
        <w:jc w:val="both"/>
        <w:rPr>
          <w:rFonts w:ascii="Times New Roman" w:eastAsia="Calibri" w:hAnsi="Times New Roman" w:cs="Times New Roman"/>
          <w:sz w:val="20"/>
          <w:szCs w:val="20"/>
          <w:lang w:val="en-GB"/>
        </w:rPr>
      </w:pPr>
    </w:p>
    <w:sectPr w:rsidR="00946265" w:rsidRPr="00725486"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6A075" w14:textId="77777777" w:rsidR="001A3025" w:rsidRDefault="001A3025" w:rsidP="00D05666">
      <w:r>
        <w:separator/>
      </w:r>
    </w:p>
  </w:endnote>
  <w:endnote w:type="continuationSeparator" w:id="0">
    <w:p w14:paraId="3987F212" w14:textId="77777777" w:rsidR="001A3025" w:rsidRDefault="001A3025" w:rsidP="00D05666">
      <w:r>
        <w:continuationSeparator/>
      </w:r>
    </w:p>
  </w:endnote>
  <w:endnote w:type="continuationNotice" w:id="1">
    <w:p w14:paraId="5629B653" w14:textId="77777777" w:rsidR="001A3025" w:rsidRDefault="001A30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CE257" w14:textId="77777777" w:rsidR="001A3025" w:rsidRDefault="001A3025" w:rsidP="00D05666">
      <w:r>
        <w:separator/>
      </w:r>
    </w:p>
  </w:footnote>
  <w:footnote w:type="continuationSeparator" w:id="0">
    <w:p w14:paraId="257935B5" w14:textId="77777777" w:rsidR="001A3025" w:rsidRDefault="001A3025" w:rsidP="00D05666">
      <w:r>
        <w:continuationSeparator/>
      </w:r>
    </w:p>
  </w:footnote>
  <w:footnote w:type="continuationNotice" w:id="1">
    <w:p w14:paraId="55982831" w14:textId="77777777" w:rsidR="001A3025" w:rsidRDefault="001A30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175B52"/>
    <w:multiLevelType w:val="multilevel"/>
    <w:tmpl w:val="601436EE"/>
    <w:lvl w:ilvl="0">
      <w:start w:val="1"/>
      <w:numFmt w:val="decimal"/>
      <w:lvlText w:val="%1."/>
      <w:lvlJc w:val="left"/>
      <w:pPr>
        <w:ind w:left="360" w:hanging="360"/>
      </w:pPr>
      <w:rPr>
        <w:rFonts w:hint="default"/>
        <w:b/>
      </w:rPr>
    </w:lvl>
    <w:lvl w:ilvl="1">
      <w:start w:val="4"/>
      <w:numFmt w:val="decimal"/>
      <w:lvlText w:val="%1.%2."/>
      <w:lvlJc w:val="left"/>
      <w:pPr>
        <w:ind w:left="785"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55A7522"/>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0913580D"/>
    <w:multiLevelType w:val="multilevel"/>
    <w:tmpl w:val="601436EE"/>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2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234262E5"/>
    <w:multiLevelType w:val="hybridMultilevel"/>
    <w:tmpl w:val="0688CAD4"/>
    <w:lvl w:ilvl="0" w:tplc="A614D1A4">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3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FD41768"/>
    <w:multiLevelType w:val="multilevel"/>
    <w:tmpl w:val="2E44469C"/>
    <w:lvl w:ilvl="0">
      <w:start w:val="1"/>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13717FA"/>
    <w:multiLevelType w:val="hybridMultilevel"/>
    <w:tmpl w:val="20F82194"/>
    <w:lvl w:ilvl="0" w:tplc="A732BAEA">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53"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4"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5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1"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2" w15:restartNumberingAfterBreak="0">
    <w:nsid w:val="4FC6174C"/>
    <w:multiLevelType w:val="multilevel"/>
    <w:tmpl w:val="601436EE"/>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3"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4"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6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6"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68" w15:restartNumberingAfterBreak="0">
    <w:nsid w:val="5CD8237A"/>
    <w:multiLevelType w:val="hybridMultilevel"/>
    <w:tmpl w:val="FECECB44"/>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F202A47"/>
    <w:multiLevelType w:val="hybridMultilevel"/>
    <w:tmpl w:val="0B762634"/>
    <w:lvl w:ilvl="0" w:tplc="20C6B4A6">
      <w:start w:val="1"/>
      <w:numFmt w:val="decimal"/>
      <w:lvlText w:val="%1."/>
      <w:lvlJc w:val="left"/>
      <w:pPr>
        <w:ind w:left="1069" w:hanging="36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77" w15:restartNumberingAfterBreak="0">
    <w:nsid w:val="626D3533"/>
    <w:multiLevelType w:val="hybridMultilevel"/>
    <w:tmpl w:val="DCE035B2"/>
    <w:lvl w:ilvl="0" w:tplc="58703C18">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7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0"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8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3" w15:restartNumberingAfterBreak="0">
    <w:nsid w:val="6A0870E9"/>
    <w:multiLevelType w:val="hybridMultilevel"/>
    <w:tmpl w:val="FECECB44"/>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4" w15:restartNumberingAfterBreak="0">
    <w:nsid w:val="6AB748E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17D13DD"/>
    <w:multiLevelType w:val="hybridMultilevel"/>
    <w:tmpl w:val="56D46300"/>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0"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1"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92" w15:restartNumberingAfterBreak="0">
    <w:nsid w:val="77B940A1"/>
    <w:multiLevelType w:val="multilevel"/>
    <w:tmpl w:val="57AE1AD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9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9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9"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1"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927765243">
    <w:abstractNumId w:val="37"/>
  </w:num>
  <w:num w:numId="2" w16cid:durableId="207184103">
    <w:abstractNumId w:val="17"/>
  </w:num>
  <w:num w:numId="3" w16cid:durableId="1528367431">
    <w:abstractNumId w:val="75"/>
  </w:num>
  <w:num w:numId="4" w16cid:durableId="1865055254">
    <w:abstractNumId w:val="85"/>
  </w:num>
  <w:num w:numId="5" w16cid:durableId="1484615006">
    <w:abstractNumId w:val="82"/>
  </w:num>
  <w:num w:numId="6" w16cid:durableId="996999728">
    <w:abstractNumId w:val="58"/>
  </w:num>
  <w:num w:numId="7" w16cid:durableId="1384593860">
    <w:abstractNumId w:val="96"/>
  </w:num>
  <w:num w:numId="8" w16cid:durableId="993795571">
    <w:abstractNumId w:val="1"/>
  </w:num>
  <w:num w:numId="9" w16cid:durableId="921140231">
    <w:abstractNumId w:val="69"/>
  </w:num>
  <w:num w:numId="10" w16cid:durableId="1353803007">
    <w:abstractNumId w:val="94"/>
  </w:num>
  <w:num w:numId="11" w16cid:durableId="1086531805">
    <w:abstractNumId w:val="41"/>
  </w:num>
  <w:num w:numId="12" w16cid:durableId="1531457440">
    <w:abstractNumId w:val="55"/>
  </w:num>
  <w:num w:numId="13" w16cid:durableId="1403799489">
    <w:abstractNumId w:val="19"/>
  </w:num>
  <w:num w:numId="14" w16cid:durableId="253325730">
    <w:abstractNumId w:val="35"/>
  </w:num>
  <w:num w:numId="15" w16cid:durableId="69236881">
    <w:abstractNumId w:val="47"/>
  </w:num>
  <w:num w:numId="16" w16cid:durableId="1880433839">
    <w:abstractNumId w:val="61"/>
  </w:num>
  <w:num w:numId="17" w16cid:durableId="438110947">
    <w:abstractNumId w:val="26"/>
  </w:num>
  <w:num w:numId="18" w16cid:durableId="203253613">
    <w:abstractNumId w:val="5"/>
  </w:num>
  <w:num w:numId="19" w16cid:durableId="140772059">
    <w:abstractNumId w:val="15"/>
  </w:num>
  <w:num w:numId="20" w16cid:durableId="425880151">
    <w:abstractNumId w:val="20"/>
  </w:num>
  <w:num w:numId="21" w16cid:durableId="1962611456">
    <w:abstractNumId w:val="25"/>
  </w:num>
  <w:num w:numId="22" w16cid:durableId="1550416987">
    <w:abstractNumId w:val="73"/>
  </w:num>
  <w:num w:numId="23" w16cid:durableId="885677258">
    <w:abstractNumId w:val="81"/>
  </w:num>
  <w:num w:numId="24" w16cid:durableId="144203867">
    <w:abstractNumId w:val="48"/>
  </w:num>
  <w:num w:numId="25" w16cid:durableId="1146968443">
    <w:abstractNumId w:val="56"/>
  </w:num>
  <w:num w:numId="26" w16cid:durableId="607934237">
    <w:abstractNumId w:val="65"/>
  </w:num>
  <w:num w:numId="27" w16cid:durableId="1759206832">
    <w:abstractNumId w:val="71"/>
  </w:num>
  <w:num w:numId="28" w16cid:durableId="408162091">
    <w:abstractNumId w:val="95"/>
  </w:num>
  <w:num w:numId="29" w16cid:durableId="1909728217">
    <w:abstractNumId w:val="64"/>
  </w:num>
  <w:num w:numId="30" w16cid:durableId="760639590">
    <w:abstractNumId w:val="67"/>
  </w:num>
  <w:num w:numId="31" w16cid:durableId="1720591833">
    <w:abstractNumId w:val="44"/>
  </w:num>
  <w:num w:numId="32" w16cid:durableId="698122014">
    <w:abstractNumId w:val="87"/>
  </w:num>
  <w:num w:numId="33" w16cid:durableId="12269543">
    <w:abstractNumId w:val="89"/>
  </w:num>
  <w:num w:numId="34" w16cid:durableId="167406444">
    <w:abstractNumId w:val="36"/>
  </w:num>
  <w:num w:numId="35" w16cid:durableId="1791781955">
    <w:abstractNumId w:val="46"/>
  </w:num>
  <w:num w:numId="36" w16cid:durableId="103771324">
    <w:abstractNumId w:val="18"/>
  </w:num>
  <w:num w:numId="37" w16cid:durableId="1036151849">
    <w:abstractNumId w:val="76"/>
  </w:num>
  <w:num w:numId="38" w16cid:durableId="121655619">
    <w:abstractNumId w:val="91"/>
  </w:num>
  <w:num w:numId="39" w16cid:durableId="1826389827">
    <w:abstractNumId w:val="50"/>
  </w:num>
  <w:num w:numId="40" w16cid:durableId="2125923423">
    <w:abstractNumId w:val="97"/>
  </w:num>
  <w:num w:numId="41" w16cid:durableId="331296763">
    <w:abstractNumId w:val="57"/>
  </w:num>
  <w:num w:numId="42" w16cid:durableId="256712412">
    <w:abstractNumId w:val="13"/>
  </w:num>
  <w:num w:numId="43" w16cid:durableId="1473134445">
    <w:abstractNumId w:val="79"/>
  </w:num>
  <w:num w:numId="44" w16cid:durableId="1837113429">
    <w:abstractNumId w:val="9"/>
  </w:num>
  <w:num w:numId="45" w16cid:durableId="554002450">
    <w:abstractNumId w:val="23"/>
  </w:num>
  <w:num w:numId="46" w16cid:durableId="1416978522">
    <w:abstractNumId w:val="45"/>
  </w:num>
  <w:num w:numId="47" w16cid:durableId="749809940">
    <w:abstractNumId w:val="11"/>
  </w:num>
  <w:num w:numId="48" w16cid:durableId="1031690301">
    <w:abstractNumId w:val="16"/>
  </w:num>
  <w:num w:numId="49" w16cid:durableId="412043720">
    <w:abstractNumId w:val="90"/>
  </w:num>
  <w:num w:numId="50" w16cid:durableId="683899385">
    <w:abstractNumId w:val="22"/>
  </w:num>
  <w:num w:numId="51" w16cid:durableId="1474447519">
    <w:abstractNumId w:val="43"/>
  </w:num>
  <w:num w:numId="52" w16cid:durableId="122820608">
    <w:abstractNumId w:val="54"/>
  </w:num>
  <w:num w:numId="53" w16cid:durableId="2044747617">
    <w:abstractNumId w:val="0"/>
  </w:num>
  <w:num w:numId="54" w16cid:durableId="138156301">
    <w:abstractNumId w:val="53"/>
  </w:num>
  <w:num w:numId="55" w16cid:durableId="557784237">
    <w:abstractNumId w:val="53"/>
    <w:lvlOverride w:ilvl="0">
      <w:startOverride w:val="1"/>
    </w:lvlOverride>
  </w:num>
  <w:num w:numId="56" w16cid:durableId="2066683917">
    <w:abstractNumId w:val="27"/>
  </w:num>
  <w:num w:numId="57" w16cid:durableId="469324375">
    <w:abstractNumId w:val="27"/>
    <w:lvlOverride w:ilvl="0">
      <w:startOverride w:val="1"/>
    </w:lvlOverride>
    <w:lvlOverride w:ilvl="1">
      <w:startOverride w:val="1"/>
    </w:lvlOverride>
  </w:num>
  <w:num w:numId="58" w16cid:durableId="700321961">
    <w:abstractNumId w:val="93"/>
  </w:num>
  <w:num w:numId="59" w16cid:durableId="834606805">
    <w:abstractNumId w:val="6"/>
  </w:num>
  <w:num w:numId="60" w16cid:durableId="1552037769">
    <w:abstractNumId w:val="42"/>
  </w:num>
  <w:num w:numId="61" w16cid:durableId="516891258">
    <w:abstractNumId w:val="80"/>
  </w:num>
  <w:num w:numId="62" w16cid:durableId="1750270652">
    <w:abstractNumId w:val="99"/>
  </w:num>
  <w:num w:numId="63" w16cid:durableId="230509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89548642">
    <w:abstractNumId w:val="8"/>
  </w:num>
  <w:num w:numId="65" w16cid:durableId="1537963121">
    <w:abstractNumId w:val="21"/>
  </w:num>
  <w:num w:numId="66" w16cid:durableId="1056977960">
    <w:abstractNumId w:val="66"/>
  </w:num>
  <w:num w:numId="67" w16cid:durableId="418983491">
    <w:abstractNumId w:val="98"/>
  </w:num>
  <w:num w:numId="68" w16cid:durableId="1991205092">
    <w:abstractNumId w:val="24"/>
  </w:num>
  <w:num w:numId="69" w16cid:durableId="19983413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724969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18785221">
    <w:abstractNumId w:val="8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229182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8229290">
    <w:abstractNumId w:val="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24155792">
    <w:abstractNumId w:val="32"/>
  </w:num>
  <w:num w:numId="75" w16cid:durableId="1081676980">
    <w:abstractNumId w:val="70"/>
  </w:num>
  <w:num w:numId="76" w16cid:durableId="1718120108">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4871244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99878691">
    <w:abstractNumId w:val="49"/>
  </w:num>
  <w:num w:numId="79" w16cid:durableId="1782531853">
    <w:abstractNumId w:val="33"/>
  </w:num>
  <w:num w:numId="80" w16cid:durableId="261843655">
    <w:abstractNumId w:val="60"/>
  </w:num>
  <w:num w:numId="81" w16cid:durableId="2041971859">
    <w:abstractNumId w:val="3"/>
  </w:num>
  <w:num w:numId="82" w16cid:durableId="523321243">
    <w:abstractNumId w:val="59"/>
  </w:num>
  <w:num w:numId="83" w16cid:durableId="460415638">
    <w:abstractNumId w:val="2"/>
  </w:num>
  <w:num w:numId="84" w16cid:durableId="1037588499">
    <w:abstractNumId w:val="63"/>
  </w:num>
  <w:num w:numId="85" w16cid:durableId="13583160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618681654">
    <w:abstractNumId w:val="74"/>
  </w:num>
  <w:num w:numId="87" w16cid:durableId="1579711445">
    <w:abstractNumId w:val="14"/>
  </w:num>
  <w:num w:numId="88" w16cid:durableId="804931092">
    <w:abstractNumId w:val="30"/>
  </w:num>
  <w:num w:numId="89" w16cid:durableId="1879320563">
    <w:abstractNumId w:val="78"/>
  </w:num>
  <w:num w:numId="90" w16cid:durableId="1656257509">
    <w:abstractNumId w:val="101"/>
  </w:num>
  <w:num w:numId="91" w16cid:durableId="1018846671">
    <w:abstractNumId w:val="34"/>
  </w:num>
  <w:num w:numId="92" w16cid:durableId="1518496384">
    <w:abstractNumId w:val="7"/>
  </w:num>
  <w:num w:numId="93" w16cid:durableId="1659111322">
    <w:abstractNumId w:val="52"/>
  </w:num>
  <w:num w:numId="94" w16cid:durableId="164462629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82386616">
    <w:abstractNumId w:val="77"/>
  </w:num>
  <w:num w:numId="96" w16cid:durableId="139454105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88592697">
    <w:abstractNumId w:val="100"/>
  </w:num>
  <w:num w:numId="98" w16cid:durableId="117488247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5107502">
    <w:abstractNumId w:val="31"/>
  </w:num>
  <w:num w:numId="100" w16cid:durableId="643392393">
    <w:abstractNumId w:val="72"/>
  </w:num>
  <w:num w:numId="101" w16cid:durableId="1827823181">
    <w:abstractNumId w:val="83"/>
  </w:num>
  <w:num w:numId="102" w16cid:durableId="1123306756">
    <w:abstractNumId w:val="68"/>
  </w:num>
  <w:num w:numId="103" w16cid:durableId="1381124440">
    <w:abstractNumId w:val="84"/>
  </w:num>
  <w:num w:numId="104" w16cid:durableId="680861649">
    <w:abstractNumId w:val="88"/>
  </w:num>
  <w:num w:numId="105" w16cid:durableId="1884321459">
    <w:abstractNumId w:val="51"/>
  </w:num>
  <w:num w:numId="106" w16cid:durableId="2111005229">
    <w:abstractNumId w:val="29"/>
  </w:num>
  <w:num w:numId="107"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129618286">
    <w:abstractNumId w:val="92"/>
  </w:num>
  <w:num w:numId="109" w16cid:durableId="1762138287">
    <w:abstractNumId w:val="12"/>
  </w:num>
  <w:num w:numId="110" w16cid:durableId="12744353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936548397">
    <w:abstractNumId w:val="62"/>
  </w:num>
  <w:num w:numId="112" w16cid:durableId="604918884">
    <w:abstractNumId w:val="4"/>
  </w:num>
  <w:num w:numId="113" w16cid:durableId="598636057">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9E"/>
    <w:rsid w:val="00000B56"/>
    <w:rsid w:val="00000F53"/>
    <w:rsid w:val="00001073"/>
    <w:rsid w:val="00001455"/>
    <w:rsid w:val="00001CCF"/>
    <w:rsid w:val="00003568"/>
    <w:rsid w:val="00003A28"/>
    <w:rsid w:val="00003A3F"/>
    <w:rsid w:val="000043E3"/>
    <w:rsid w:val="00004465"/>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B2D"/>
    <w:rsid w:val="00026D16"/>
    <w:rsid w:val="00026E6E"/>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3778F"/>
    <w:rsid w:val="000379C8"/>
    <w:rsid w:val="00040233"/>
    <w:rsid w:val="00040C0F"/>
    <w:rsid w:val="00042720"/>
    <w:rsid w:val="00042937"/>
    <w:rsid w:val="00042D50"/>
    <w:rsid w:val="000431AC"/>
    <w:rsid w:val="00043B31"/>
    <w:rsid w:val="00043C51"/>
    <w:rsid w:val="00043D65"/>
    <w:rsid w:val="00044728"/>
    <w:rsid w:val="00044B63"/>
    <w:rsid w:val="00044D8E"/>
    <w:rsid w:val="00044F08"/>
    <w:rsid w:val="000455B9"/>
    <w:rsid w:val="00045ED4"/>
    <w:rsid w:val="000461D0"/>
    <w:rsid w:val="000464E8"/>
    <w:rsid w:val="00046522"/>
    <w:rsid w:val="000466D2"/>
    <w:rsid w:val="00046DDC"/>
    <w:rsid w:val="000476C7"/>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6B96"/>
    <w:rsid w:val="000571AD"/>
    <w:rsid w:val="00057346"/>
    <w:rsid w:val="000578C9"/>
    <w:rsid w:val="0006040C"/>
    <w:rsid w:val="000605C5"/>
    <w:rsid w:val="000608EF"/>
    <w:rsid w:val="00060A8E"/>
    <w:rsid w:val="00061084"/>
    <w:rsid w:val="00061466"/>
    <w:rsid w:val="00061E86"/>
    <w:rsid w:val="0006300C"/>
    <w:rsid w:val="000631F1"/>
    <w:rsid w:val="00064868"/>
    <w:rsid w:val="0006575D"/>
    <w:rsid w:val="000659E9"/>
    <w:rsid w:val="00066683"/>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2D1"/>
    <w:rsid w:val="00075511"/>
    <w:rsid w:val="00075D27"/>
    <w:rsid w:val="00076FB7"/>
    <w:rsid w:val="00080396"/>
    <w:rsid w:val="00080D40"/>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1A4"/>
    <w:rsid w:val="00094420"/>
    <w:rsid w:val="00094604"/>
    <w:rsid w:val="00095834"/>
    <w:rsid w:val="00095A99"/>
    <w:rsid w:val="0009724E"/>
    <w:rsid w:val="00097B80"/>
    <w:rsid w:val="000A05FB"/>
    <w:rsid w:val="000A09BB"/>
    <w:rsid w:val="000A0DFE"/>
    <w:rsid w:val="000A0F5D"/>
    <w:rsid w:val="000A1928"/>
    <w:rsid w:val="000A1E34"/>
    <w:rsid w:val="000A2CBA"/>
    <w:rsid w:val="000A5738"/>
    <w:rsid w:val="000A5FB1"/>
    <w:rsid w:val="000A6A1A"/>
    <w:rsid w:val="000A6BBE"/>
    <w:rsid w:val="000A76C1"/>
    <w:rsid w:val="000A7B8B"/>
    <w:rsid w:val="000A7BF8"/>
    <w:rsid w:val="000A7E8E"/>
    <w:rsid w:val="000A7E99"/>
    <w:rsid w:val="000B0CED"/>
    <w:rsid w:val="000B2597"/>
    <w:rsid w:val="000B2E23"/>
    <w:rsid w:val="000B36CB"/>
    <w:rsid w:val="000B476E"/>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6EBF"/>
    <w:rsid w:val="000C7160"/>
    <w:rsid w:val="000D0F58"/>
    <w:rsid w:val="000D13D6"/>
    <w:rsid w:val="000D18E9"/>
    <w:rsid w:val="000D26D8"/>
    <w:rsid w:val="000D412D"/>
    <w:rsid w:val="000D4406"/>
    <w:rsid w:val="000D4B9C"/>
    <w:rsid w:val="000D4E2B"/>
    <w:rsid w:val="000D5C58"/>
    <w:rsid w:val="000D630D"/>
    <w:rsid w:val="000D638A"/>
    <w:rsid w:val="000D71C2"/>
    <w:rsid w:val="000D7494"/>
    <w:rsid w:val="000E083B"/>
    <w:rsid w:val="000E0EAE"/>
    <w:rsid w:val="000E149B"/>
    <w:rsid w:val="000E1743"/>
    <w:rsid w:val="000E266E"/>
    <w:rsid w:val="000E2FD9"/>
    <w:rsid w:val="000E31D4"/>
    <w:rsid w:val="000E3448"/>
    <w:rsid w:val="000E37BD"/>
    <w:rsid w:val="000E3A48"/>
    <w:rsid w:val="000E3E3A"/>
    <w:rsid w:val="000E430C"/>
    <w:rsid w:val="000E458D"/>
    <w:rsid w:val="000E4BE5"/>
    <w:rsid w:val="000E5999"/>
    <w:rsid w:val="000E6130"/>
    <w:rsid w:val="000E6657"/>
    <w:rsid w:val="000E6740"/>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35C"/>
    <w:rsid w:val="0011798C"/>
    <w:rsid w:val="00117DD0"/>
    <w:rsid w:val="00120F58"/>
    <w:rsid w:val="00121867"/>
    <w:rsid w:val="00121982"/>
    <w:rsid w:val="0012267C"/>
    <w:rsid w:val="001229FD"/>
    <w:rsid w:val="00124338"/>
    <w:rsid w:val="00124345"/>
    <w:rsid w:val="00124FB1"/>
    <w:rsid w:val="00125082"/>
    <w:rsid w:val="0012584E"/>
    <w:rsid w:val="0012639E"/>
    <w:rsid w:val="001266C9"/>
    <w:rsid w:val="00126DEF"/>
    <w:rsid w:val="00127196"/>
    <w:rsid w:val="001275FB"/>
    <w:rsid w:val="00127F38"/>
    <w:rsid w:val="0013010B"/>
    <w:rsid w:val="00130584"/>
    <w:rsid w:val="00130AAB"/>
    <w:rsid w:val="0013140B"/>
    <w:rsid w:val="00131BA4"/>
    <w:rsid w:val="001329A7"/>
    <w:rsid w:val="0013353A"/>
    <w:rsid w:val="00134825"/>
    <w:rsid w:val="0013485F"/>
    <w:rsid w:val="00134ECE"/>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2B35"/>
    <w:rsid w:val="00143338"/>
    <w:rsid w:val="00143940"/>
    <w:rsid w:val="0014414A"/>
    <w:rsid w:val="00145B8E"/>
    <w:rsid w:val="00146BC9"/>
    <w:rsid w:val="0014736B"/>
    <w:rsid w:val="00147A63"/>
    <w:rsid w:val="00147A8C"/>
    <w:rsid w:val="00147A9F"/>
    <w:rsid w:val="0015079A"/>
    <w:rsid w:val="00150E77"/>
    <w:rsid w:val="0015101C"/>
    <w:rsid w:val="0015376E"/>
    <w:rsid w:val="001538C5"/>
    <w:rsid w:val="00153D1C"/>
    <w:rsid w:val="00154487"/>
    <w:rsid w:val="0015529C"/>
    <w:rsid w:val="00156148"/>
    <w:rsid w:val="00156AC9"/>
    <w:rsid w:val="001578F5"/>
    <w:rsid w:val="001607EC"/>
    <w:rsid w:val="001609D9"/>
    <w:rsid w:val="00160A4A"/>
    <w:rsid w:val="00163254"/>
    <w:rsid w:val="001640AF"/>
    <w:rsid w:val="00164443"/>
    <w:rsid w:val="001647BD"/>
    <w:rsid w:val="00166073"/>
    <w:rsid w:val="0016665C"/>
    <w:rsid w:val="00166EB7"/>
    <w:rsid w:val="00167192"/>
    <w:rsid w:val="00167555"/>
    <w:rsid w:val="00167E09"/>
    <w:rsid w:val="00170676"/>
    <w:rsid w:val="00170875"/>
    <w:rsid w:val="00171C73"/>
    <w:rsid w:val="00171FE7"/>
    <w:rsid w:val="0017277D"/>
    <w:rsid w:val="00172D53"/>
    <w:rsid w:val="00173ACB"/>
    <w:rsid w:val="00173E9D"/>
    <w:rsid w:val="001741F9"/>
    <w:rsid w:val="00174EE0"/>
    <w:rsid w:val="0017533E"/>
    <w:rsid w:val="00176C33"/>
    <w:rsid w:val="00176FD3"/>
    <w:rsid w:val="001801B7"/>
    <w:rsid w:val="00180340"/>
    <w:rsid w:val="00180466"/>
    <w:rsid w:val="00181168"/>
    <w:rsid w:val="00181511"/>
    <w:rsid w:val="00182729"/>
    <w:rsid w:val="0018278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3025"/>
    <w:rsid w:val="001A49EA"/>
    <w:rsid w:val="001A4D9A"/>
    <w:rsid w:val="001A5289"/>
    <w:rsid w:val="001A5F8E"/>
    <w:rsid w:val="001A5FBA"/>
    <w:rsid w:val="001A67B2"/>
    <w:rsid w:val="001A6C95"/>
    <w:rsid w:val="001A6CC7"/>
    <w:rsid w:val="001A7088"/>
    <w:rsid w:val="001A7B3D"/>
    <w:rsid w:val="001B2074"/>
    <w:rsid w:val="001B2226"/>
    <w:rsid w:val="001B306C"/>
    <w:rsid w:val="001B3250"/>
    <w:rsid w:val="001B33A4"/>
    <w:rsid w:val="001B370C"/>
    <w:rsid w:val="001B3C7D"/>
    <w:rsid w:val="001B4266"/>
    <w:rsid w:val="001B50F3"/>
    <w:rsid w:val="001B53D6"/>
    <w:rsid w:val="001B59DE"/>
    <w:rsid w:val="001B77FA"/>
    <w:rsid w:val="001C1AD0"/>
    <w:rsid w:val="001C1CC5"/>
    <w:rsid w:val="001C1ED8"/>
    <w:rsid w:val="001C24BC"/>
    <w:rsid w:val="001C305A"/>
    <w:rsid w:val="001C37BD"/>
    <w:rsid w:val="001C45C1"/>
    <w:rsid w:val="001C468D"/>
    <w:rsid w:val="001C4694"/>
    <w:rsid w:val="001C4F12"/>
    <w:rsid w:val="001C545C"/>
    <w:rsid w:val="001C603B"/>
    <w:rsid w:val="001C635E"/>
    <w:rsid w:val="001C6757"/>
    <w:rsid w:val="001C7F48"/>
    <w:rsid w:val="001D2623"/>
    <w:rsid w:val="001D37D8"/>
    <w:rsid w:val="001D3D76"/>
    <w:rsid w:val="001D5067"/>
    <w:rsid w:val="001D5752"/>
    <w:rsid w:val="001D612E"/>
    <w:rsid w:val="001D65F8"/>
    <w:rsid w:val="001D67AC"/>
    <w:rsid w:val="001D7492"/>
    <w:rsid w:val="001D7890"/>
    <w:rsid w:val="001E0107"/>
    <w:rsid w:val="001E0D69"/>
    <w:rsid w:val="001E1020"/>
    <w:rsid w:val="001E250F"/>
    <w:rsid w:val="001E2BC5"/>
    <w:rsid w:val="001E3801"/>
    <w:rsid w:val="001E3D5A"/>
    <w:rsid w:val="001E4C29"/>
    <w:rsid w:val="001E5701"/>
    <w:rsid w:val="001E5B15"/>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494"/>
    <w:rsid w:val="0020796D"/>
    <w:rsid w:val="00207CC3"/>
    <w:rsid w:val="00207E02"/>
    <w:rsid w:val="00207E40"/>
    <w:rsid w:val="00207FAC"/>
    <w:rsid w:val="00210068"/>
    <w:rsid w:val="002101DC"/>
    <w:rsid w:val="00210594"/>
    <w:rsid w:val="00210870"/>
    <w:rsid w:val="00212C25"/>
    <w:rsid w:val="002135C6"/>
    <w:rsid w:val="002140C5"/>
    <w:rsid w:val="00214D4B"/>
    <w:rsid w:val="00215448"/>
    <w:rsid w:val="00215B09"/>
    <w:rsid w:val="00215FB5"/>
    <w:rsid w:val="002163DC"/>
    <w:rsid w:val="00216A9C"/>
    <w:rsid w:val="00216ADB"/>
    <w:rsid w:val="00217893"/>
    <w:rsid w:val="00220588"/>
    <w:rsid w:val="00220A2C"/>
    <w:rsid w:val="00220B88"/>
    <w:rsid w:val="002211A8"/>
    <w:rsid w:val="00221235"/>
    <w:rsid w:val="002215BE"/>
    <w:rsid w:val="00221CC0"/>
    <w:rsid w:val="0022234B"/>
    <w:rsid w:val="002235F1"/>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3507"/>
    <w:rsid w:val="00244688"/>
    <w:rsid w:val="00245655"/>
    <w:rsid w:val="00245DD5"/>
    <w:rsid w:val="00245E8F"/>
    <w:rsid w:val="0024735B"/>
    <w:rsid w:val="002476D5"/>
    <w:rsid w:val="002510C4"/>
    <w:rsid w:val="0025176F"/>
    <w:rsid w:val="00251D4A"/>
    <w:rsid w:val="00253090"/>
    <w:rsid w:val="002535EB"/>
    <w:rsid w:val="00253C3C"/>
    <w:rsid w:val="00254895"/>
    <w:rsid w:val="00254B13"/>
    <w:rsid w:val="00255225"/>
    <w:rsid w:val="0025607C"/>
    <w:rsid w:val="002569E6"/>
    <w:rsid w:val="00256F4D"/>
    <w:rsid w:val="002601F1"/>
    <w:rsid w:val="002603C7"/>
    <w:rsid w:val="002609DE"/>
    <w:rsid w:val="002616A9"/>
    <w:rsid w:val="002617A4"/>
    <w:rsid w:val="002620D1"/>
    <w:rsid w:val="00262386"/>
    <w:rsid w:val="00262D3D"/>
    <w:rsid w:val="00263B34"/>
    <w:rsid w:val="00263E7F"/>
    <w:rsid w:val="0026424A"/>
    <w:rsid w:val="00264B13"/>
    <w:rsid w:val="00264EBF"/>
    <w:rsid w:val="002658C5"/>
    <w:rsid w:val="0026649F"/>
    <w:rsid w:val="00267262"/>
    <w:rsid w:val="002672B2"/>
    <w:rsid w:val="0026742C"/>
    <w:rsid w:val="00267751"/>
    <w:rsid w:val="00267E9A"/>
    <w:rsid w:val="00270113"/>
    <w:rsid w:val="002707A9"/>
    <w:rsid w:val="0027112F"/>
    <w:rsid w:val="00271411"/>
    <w:rsid w:val="002716D8"/>
    <w:rsid w:val="0027236E"/>
    <w:rsid w:val="00272857"/>
    <w:rsid w:val="0027399D"/>
    <w:rsid w:val="00273F59"/>
    <w:rsid w:val="00274C8A"/>
    <w:rsid w:val="00274E50"/>
    <w:rsid w:val="0027575B"/>
    <w:rsid w:val="00275B72"/>
    <w:rsid w:val="00276961"/>
    <w:rsid w:val="00277535"/>
    <w:rsid w:val="002779A1"/>
    <w:rsid w:val="00280265"/>
    <w:rsid w:val="00280AF0"/>
    <w:rsid w:val="00281309"/>
    <w:rsid w:val="00281735"/>
    <w:rsid w:val="002827A2"/>
    <w:rsid w:val="00282C67"/>
    <w:rsid w:val="00283038"/>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EC9"/>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004"/>
    <w:rsid w:val="002B32CA"/>
    <w:rsid w:val="002B3F04"/>
    <w:rsid w:val="002B42DA"/>
    <w:rsid w:val="002B49CA"/>
    <w:rsid w:val="002B4DFD"/>
    <w:rsid w:val="002B6251"/>
    <w:rsid w:val="002B6B9E"/>
    <w:rsid w:val="002B6FF7"/>
    <w:rsid w:val="002C0FF6"/>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07D0"/>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1E2"/>
    <w:rsid w:val="002E348F"/>
    <w:rsid w:val="002E3C32"/>
    <w:rsid w:val="002E4A5A"/>
    <w:rsid w:val="002E5EA9"/>
    <w:rsid w:val="002E6BB6"/>
    <w:rsid w:val="002F05C1"/>
    <w:rsid w:val="002F0663"/>
    <w:rsid w:val="002F0FBA"/>
    <w:rsid w:val="002F12E7"/>
    <w:rsid w:val="002F148F"/>
    <w:rsid w:val="002F1998"/>
    <w:rsid w:val="002F19E8"/>
    <w:rsid w:val="002F1CD9"/>
    <w:rsid w:val="002F2373"/>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5EC7"/>
    <w:rsid w:val="00306499"/>
    <w:rsid w:val="00306737"/>
    <w:rsid w:val="00306968"/>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3752"/>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DF2"/>
    <w:rsid w:val="00331ED1"/>
    <w:rsid w:val="003328D9"/>
    <w:rsid w:val="00333BE5"/>
    <w:rsid w:val="00333BFA"/>
    <w:rsid w:val="00334C31"/>
    <w:rsid w:val="00334D33"/>
    <w:rsid w:val="00334EB8"/>
    <w:rsid w:val="00335A01"/>
    <w:rsid w:val="00335DA5"/>
    <w:rsid w:val="00336722"/>
    <w:rsid w:val="003372C5"/>
    <w:rsid w:val="003406FD"/>
    <w:rsid w:val="00340F7A"/>
    <w:rsid w:val="003414A6"/>
    <w:rsid w:val="00341929"/>
    <w:rsid w:val="00341D9A"/>
    <w:rsid w:val="00343586"/>
    <w:rsid w:val="003436A3"/>
    <w:rsid w:val="00343AFE"/>
    <w:rsid w:val="00343C7B"/>
    <w:rsid w:val="0034460F"/>
    <w:rsid w:val="00345141"/>
    <w:rsid w:val="003451F8"/>
    <w:rsid w:val="003453C2"/>
    <w:rsid w:val="00346410"/>
    <w:rsid w:val="00350286"/>
    <w:rsid w:val="0035041E"/>
    <w:rsid w:val="00352626"/>
    <w:rsid w:val="00352C78"/>
    <w:rsid w:val="003536CF"/>
    <w:rsid w:val="00353A48"/>
    <w:rsid w:val="00353D1B"/>
    <w:rsid w:val="003549F7"/>
    <w:rsid w:val="00355501"/>
    <w:rsid w:val="00355743"/>
    <w:rsid w:val="00355846"/>
    <w:rsid w:val="00357BB8"/>
    <w:rsid w:val="003600F2"/>
    <w:rsid w:val="00360DB9"/>
    <w:rsid w:val="00361525"/>
    <w:rsid w:val="003617F1"/>
    <w:rsid w:val="00362719"/>
    <w:rsid w:val="00363134"/>
    <w:rsid w:val="0036385A"/>
    <w:rsid w:val="00365384"/>
    <w:rsid w:val="003660B8"/>
    <w:rsid w:val="00366D79"/>
    <w:rsid w:val="003671C3"/>
    <w:rsid w:val="00370489"/>
    <w:rsid w:val="00370682"/>
    <w:rsid w:val="003713E4"/>
    <w:rsid w:val="00371433"/>
    <w:rsid w:val="00373245"/>
    <w:rsid w:val="00373EB4"/>
    <w:rsid w:val="003741D5"/>
    <w:rsid w:val="00374529"/>
    <w:rsid w:val="00374650"/>
    <w:rsid w:val="00374A04"/>
    <w:rsid w:val="00375417"/>
    <w:rsid w:val="003754D9"/>
    <w:rsid w:val="0037632B"/>
    <w:rsid w:val="00376628"/>
    <w:rsid w:val="0037691C"/>
    <w:rsid w:val="003771ED"/>
    <w:rsid w:val="00377497"/>
    <w:rsid w:val="00377925"/>
    <w:rsid w:val="00377C16"/>
    <w:rsid w:val="00377C52"/>
    <w:rsid w:val="00377C96"/>
    <w:rsid w:val="00377F44"/>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F59"/>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8F6"/>
    <w:rsid w:val="003B3624"/>
    <w:rsid w:val="003B3660"/>
    <w:rsid w:val="003B386F"/>
    <w:rsid w:val="003B39F9"/>
    <w:rsid w:val="003B6924"/>
    <w:rsid w:val="003B733F"/>
    <w:rsid w:val="003B7634"/>
    <w:rsid w:val="003C018A"/>
    <w:rsid w:val="003C07A3"/>
    <w:rsid w:val="003C126F"/>
    <w:rsid w:val="003C1AB1"/>
    <w:rsid w:val="003C1BFB"/>
    <w:rsid w:val="003C2412"/>
    <w:rsid w:val="003C253D"/>
    <w:rsid w:val="003C269A"/>
    <w:rsid w:val="003C34BF"/>
    <w:rsid w:val="003C4C02"/>
    <w:rsid w:val="003C4C53"/>
    <w:rsid w:val="003C50DB"/>
    <w:rsid w:val="003C5A1E"/>
    <w:rsid w:val="003C5AB4"/>
    <w:rsid w:val="003C5CA2"/>
    <w:rsid w:val="003C6C3A"/>
    <w:rsid w:val="003C6C7B"/>
    <w:rsid w:val="003C7285"/>
    <w:rsid w:val="003C73E9"/>
    <w:rsid w:val="003C7763"/>
    <w:rsid w:val="003C7AFD"/>
    <w:rsid w:val="003C7CF1"/>
    <w:rsid w:val="003D0037"/>
    <w:rsid w:val="003D03D9"/>
    <w:rsid w:val="003D0C6A"/>
    <w:rsid w:val="003D11CB"/>
    <w:rsid w:val="003D1383"/>
    <w:rsid w:val="003D3015"/>
    <w:rsid w:val="003D33F6"/>
    <w:rsid w:val="003D3597"/>
    <w:rsid w:val="003D4476"/>
    <w:rsid w:val="003D5A05"/>
    <w:rsid w:val="003D5C57"/>
    <w:rsid w:val="003D5EC9"/>
    <w:rsid w:val="003D5FD4"/>
    <w:rsid w:val="003D6258"/>
    <w:rsid w:val="003D6501"/>
    <w:rsid w:val="003D6BCA"/>
    <w:rsid w:val="003D6DF2"/>
    <w:rsid w:val="003D74E8"/>
    <w:rsid w:val="003E02BB"/>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73E"/>
    <w:rsid w:val="003F18FD"/>
    <w:rsid w:val="003F1CE4"/>
    <w:rsid w:val="003F1D78"/>
    <w:rsid w:val="003F1F79"/>
    <w:rsid w:val="003F2587"/>
    <w:rsid w:val="003F25CB"/>
    <w:rsid w:val="003F3AC3"/>
    <w:rsid w:val="003F3C34"/>
    <w:rsid w:val="003F3EFE"/>
    <w:rsid w:val="003F3FC9"/>
    <w:rsid w:val="003F5489"/>
    <w:rsid w:val="003F54D8"/>
    <w:rsid w:val="003F5913"/>
    <w:rsid w:val="003F6F41"/>
    <w:rsid w:val="003F740A"/>
    <w:rsid w:val="003F7FE3"/>
    <w:rsid w:val="00400269"/>
    <w:rsid w:val="00400E38"/>
    <w:rsid w:val="004017E7"/>
    <w:rsid w:val="00401CAD"/>
    <w:rsid w:val="004022F2"/>
    <w:rsid w:val="004025C6"/>
    <w:rsid w:val="0040276A"/>
    <w:rsid w:val="004038D3"/>
    <w:rsid w:val="00403C4D"/>
    <w:rsid w:val="0040427C"/>
    <w:rsid w:val="00404533"/>
    <w:rsid w:val="0040472C"/>
    <w:rsid w:val="004047D7"/>
    <w:rsid w:val="00405855"/>
    <w:rsid w:val="00405B22"/>
    <w:rsid w:val="00405D65"/>
    <w:rsid w:val="0040657F"/>
    <w:rsid w:val="00406931"/>
    <w:rsid w:val="00406B9B"/>
    <w:rsid w:val="00406F80"/>
    <w:rsid w:val="00407939"/>
    <w:rsid w:val="00407E1E"/>
    <w:rsid w:val="00410936"/>
    <w:rsid w:val="00410A15"/>
    <w:rsid w:val="0041188F"/>
    <w:rsid w:val="00411B94"/>
    <w:rsid w:val="00411BD7"/>
    <w:rsid w:val="0041208A"/>
    <w:rsid w:val="00413D2E"/>
    <w:rsid w:val="00413FA7"/>
    <w:rsid w:val="004147BD"/>
    <w:rsid w:val="004157B6"/>
    <w:rsid w:val="00416310"/>
    <w:rsid w:val="0041685F"/>
    <w:rsid w:val="00416CD6"/>
    <w:rsid w:val="00416D08"/>
    <w:rsid w:val="00416E4B"/>
    <w:rsid w:val="004170BC"/>
    <w:rsid w:val="00417604"/>
    <w:rsid w:val="00421D7D"/>
    <w:rsid w:val="0042296A"/>
    <w:rsid w:val="00424668"/>
    <w:rsid w:val="0042470D"/>
    <w:rsid w:val="00424B94"/>
    <w:rsid w:val="00424C4C"/>
    <w:rsid w:val="004252AF"/>
    <w:rsid w:val="0042578B"/>
    <w:rsid w:val="004257A5"/>
    <w:rsid w:val="00425CFB"/>
    <w:rsid w:val="0042788E"/>
    <w:rsid w:val="00431627"/>
    <w:rsid w:val="00431D62"/>
    <w:rsid w:val="0043252B"/>
    <w:rsid w:val="00432574"/>
    <w:rsid w:val="0043288C"/>
    <w:rsid w:val="0043335A"/>
    <w:rsid w:val="00433A1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15"/>
    <w:rsid w:val="00443DE5"/>
    <w:rsid w:val="00443FA8"/>
    <w:rsid w:val="00443FEB"/>
    <w:rsid w:val="00444241"/>
    <w:rsid w:val="00444CAF"/>
    <w:rsid w:val="00444DC8"/>
    <w:rsid w:val="00445041"/>
    <w:rsid w:val="00445162"/>
    <w:rsid w:val="004459CC"/>
    <w:rsid w:val="00446501"/>
    <w:rsid w:val="00446913"/>
    <w:rsid w:val="00447B36"/>
    <w:rsid w:val="00447D54"/>
    <w:rsid w:val="0045073B"/>
    <w:rsid w:val="00450767"/>
    <w:rsid w:val="004512A8"/>
    <w:rsid w:val="004516A3"/>
    <w:rsid w:val="00451FD4"/>
    <w:rsid w:val="004525F0"/>
    <w:rsid w:val="00452C1D"/>
    <w:rsid w:val="00452D23"/>
    <w:rsid w:val="00453770"/>
    <w:rsid w:val="00454F45"/>
    <w:rsid w:val="00455810"/>
    <w:rsid w:val="00455A08"/>
    <w:rsid w:val="00455AA9"/>
    <w:rsid w:val="00455D76"/>
    <w:rsid w:val="00456067"/>
    <w:rsid w:val="00456A2D"/>
    <w:rsid w:val="00457163"/>
    <w:rsid w:val="0045773D"/>
    <w:rsid w:val="00457F5A"/>
    <w:rsid w:val="00460069"/>
    <w:rsid w:val="00460401"/>
    <w:rsid w:val="0046107E"/>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1920"/>
    <w:rsid w:val="00472910"/>
    <w:rsid w:val="00472F7A"/>
    <w:rsid w:val="00472F8C"/>
    <w:rsid w:val="0047399D"/>
    <w:rsid w:val="0047554A"/>
    <w:rsid w:val="00475F9B"/>
    <w:rsid w:val="0047687E"/>
    <w:rsid w:val="00476F8C"/>
    <w:rsid w:val="004777C9"/>
    <w:rsid w:val="0047794B"/>
    <w:rsid w:val="00477E28"/>
    <w:rsid w:val="00481849"/>
    <w:rsid w:val="00482BC0"/>
    <w:rsid w:val="00483066"/>
    <w:rsid w:val="00483462"/>
    <w:rsid w:val="00483E10"/>
    <w:rsid w:val="004847DE"/>
    <w:rsid w:val="00484906"/>
    <w:rsid w:val="0048587E"/>
    <w:rsid w:val="00485E23"/>
    <w:rsid w:val="0048654D"/>
    <w:rsid w:val="004867B9"/>
    <w:rsid w:val="00486AC6"/>
    <w:rsid w:val="00486B0D"/>
    <w:rsid w:val="00486DCD"/>
    <w:rsid w:val="004873D5"/>
    <w:rsid w:val="004905CE"/>
    <w:rsid w:val="004909FF"/>
    <w:rsid w:val="00491922"/>
    <w:rsid w:val="0049538A"/>
    <w:rsid w:val="00495976"/>
    <w:rsid w:val="00495F71"/>
    <w:rsid w:val="00496AE0"/>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5642"/>
    <w:rsid w:val="004A59A0"/>
    <w:rsid w:val="004A7223"/>
    <w:rsid w:val="004A7485"/>
    <w:rsid w:val="004A7F0E"/>
    <w:rsid w:val="004B0E0C"/>
    <w:rsid w:val="004B15B4"/>
    <w:rsid w:val="004B1B04"/>
    <w:rsid w:val="004B2DE4"/>
    <w:rsid w:val="004B3551"/>
    <w:rsid w:val="004B42DF"/>
    <w:rsid w:val="004B4807"/>
    <w:rsid w:val="004B5982"/>
    <w:rsid w:val="004B6165"/>
    <w:rsid w:val="004B685B"/>
    <w:rsid w:val="004B6BCA"/>
    <w:rsid w:val="004B6FBD"/>
    <w:rsid w:val="004B7455"/>
    <w:rsid w:val="004B7E66"/>
    <w:rsid w:val="004B7FBC"/>
    <w:rsid w:val="004C076A"/>
    <w:rsid w:val="004C0B12"/>
    <w:rsid w:val="004C1141"/>
    <w:rsid w:val="004C11AA"/>
    <w:rsid w:val="004C29F1"/>
    <w:rsid w:val="004C30A3"/>
    <w:rsid w:val="004C3894"/>
    <w:rsid w:val="004C40E5"/>
    <w:rsid w:val="004C42C8"/>
    <w:rsid w:val="004C432C"/>
    <w:rsid w:val="004C4413"/>
    <w:rsid w:val="004C4ADF"/>
    <w:rsid w:val="004C4FDA"/>
    <w:rsid w:val="004C5089"/>
    <w:rsid w:val="004C53C3"/>
    <w:rsid w:val="004C5480"/>
    <w:rsid w:val="004C606C"/>
    <w:rsid w:val="004C7DC4"/>
    <w:rsid w:val="004C7E0B"/>
    <w:rsid w:val="004C7E53"/>
    <w:rsid w:val="004D017C"/>
    <w:rsid w:val="004D1010"/>
    <w:rsid w:val="004D22FD"/>
    <w:rsid w:val="004D248A"/>
    <w:rsid w:val="004D3BE3"/>
    <w:rsid w:val="004D459D"/>
    <w:rsid w:val="004D4C7B"/>
    <w:rsid w:val="004D7B52"/>
    <w:rsid w:val="004D7DFA"/>
    <w:rsid w:val="004E05A2"/>
    <w:rsid w:val="004E06BB"/>
    <w:rsid w:val="004E07B2"/>
    <w:rsid w:val="004E1135"/>
    <w:rsid w:val="004E13EA"/>
    <w:rsid w:val="004E1449"/>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366"/>
    <w:rsid w:val="004F1635"/>
    <w:rsid w:val="004F1982"/>
    <w:rsid w:val="004F1E4F"/>
    <w:rsid w:val="004F30E1"/>
    <w:rsid w:val="004F33F0"/>
    <w:rsid w:val="004F4D51"/>
    <w:rsid w:val="004F50BE"/>
    <w:rsid w:val="004F6FEF"/>
    <w:rsid w:val="004F7943"/>
    <w:rsid w:val="005002B8"/>
    <w:rsid w:val="005004B1"/>
    <w:rsid w:val="00500818"/>
    <w:rsid w:val="00501200"/>
    <w:rsid w:val="00501215"/>
    <w:rsid w:val="005020EF"/>
    <w:rsid w:val="0050218B"/>
    <w:rsid w:val="0050224F"/>
    <w:rsid w:val="00502F1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85F"/>
    <w:rsid w:val="00512B1D"/>
    <w:rsid w:val="00512C9F"/>
    <w:rsid w:val="00512D6B"/>
    <w:rsid w:val="00512E53"/>
    <w:rsid w:val="0051329C"/>
    <w:rsid w:val="00513D2A"/>
    <w:rsid w:val="0051416C"/>
    <w:rsid w:val="005147C7"/>
    <w:rsid w:val="0051508F"/>
    <w:rsid w:val="00515C55"/>
    <w:rsid w:val="00515CBD"/>
    <w:rsid w:val="00515ED0"/>
    <w:rsid w:val="0051611C"/>
    <w:rsid w:val="00517242"/>
    <w:rsid w:val="00517A42"/>
    <w:rsid w:val="005209A8"/>
    <w:rsid w:val="005212AF"/>
    <w:rsid w:val="00522200"/>
    <w:rsid w:val="0052242A"/>
    <w:rsid w:val="00522482"/>
    <w:rsid w:val="00522C57"/>
    <w:rsid w:val="005233E1"/>
    <w:rsid w:val="00523DED"/>
    <w:rsid w:val="0052470F"/>
    <w:rsid w:val="00524AB3"/>
    <w:rsid w:val="00525A62"/>
    <w:rsid w:val="00525B54"/>
    <w:rsid w:val="00525FD6"/>
    <w:rsid w:val="005260FE"/>
    <w:rsid w:val="005265F8"/>
    <w:rsid w:val="005269B3"/>
    <w:rsid w:val="00526D2D"/>
    <w:rsid w:val="005270D2"/>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E3C"/>
    <w:rsid w:val="00543AE0"/>
    <w:rsid w:val="005448A6"/>
    <w:rsid w:val="005464B7"/>
    <w:rsid w:val="00547265"/>
    <w:rsid w:val="00547443"/>
    <w:rsid w:val="005505A6"/>
    <w:rsid w:val="005505BF"/>
    <w:rsid w:val="00551B0D"/>
    <w:rsid w:val="00551FA7"/>
    <w:rsid w:val="00553286"/>
    <w:rsid w:val="00553E2C"/>
    <w:rsid w:val="0055476C"/>
    <w:rsid w:val="00555649"/>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7E0"/>
    <w:rsid w:val="00564AD2"/>
    <w:rsid w:val="00564ED0"/>
    <w:rsid w:val="00565036"/>
    <w:rsid w:val="005651C4"/>
    <w:rsid w:val="00565724"/>
    <w:rsid w:val="005669CC"/>
    <w:rsid w:val="00566CC6"/>
    <w:rsid w:val="005670A1"/>
    <w:rsid w:val="00567348"/>
    <w:rsid w:val="00567800"/>
    <w:rsid w:val="00567A52"/>
    <w:rsid w:val="00567D50"/>
    <w:rsid w:val="00570722"/>
    <w:rsid w:val="005713D9"/>
    <w:rsid w:val="005717E5"/>
    <w:rsid w:val="005717E7"/>
    <w:rsid w:val="0057188A"/>
    <w:rsid w:val="00571EE0"/>
    <w:rsid w:val="00572AF3"/>
    <w:rsid w:val="005730B0"/>
    <w:rsid w:val="00574529"/>
    <w:rsid w:val="005753B6"/>
    <w:rsid w:val="00575DFE"/>
    <w:rsid w:val="005769FF"/>
    <w:rsid w:val="0057745D"/>
    <w:rsid w:val="00577925"/>
    <w:rsid w:val="00577A72"/>
    <w:rsid w:val="005806D2"/>
    <w:rsid w:val="0058179A"/>
    <w:rsid w:val="00581D4A"/>
    <w:rsid w:val="00582CE9"/>
    <w:rsid w:val="00583195"/>
    <w:rsid w:val="0058377F"/>
    <w:rsid w:val="00583982"/>
    <w:rsid w:val="00583B84"/>
    <w:rsid w:val="00584DCA"/>
    <w:rsid w:val="0058525D"/>
    <w:rsid w:val="00585C84"/>
    <w:rsid w:val="005872C9"/>
    <w:rsid w:val="00587BAC"/>
    <w:rsid w:val="00590030"/>
    <w:rsid w:val="00590232"/>
    <w:rsid w:val="00591CD2"/>
    <w:rsid w:val="00593111"/>
    <w:rsid w:val="00593816"/>
    <w:rsid w:val="00593A2E"/>
    <w:rsid w:val="00593D67"/>
    <w:rsid w:val="00593F3E"/>
    <w:rsid w:val="00594C1B"/>
    <w:rsid w:val="00594FA6"/>
    <w:rsid w:val="0059515E"/>
    <w:rsid w:val="00595F1A"/>
    <w:rsid w:val="00595F8E"/>
    <w:rsid w:val="00596895"/>
    <w:rsid w:val="00596BDA"/>
    <w:rsid w:val="00596C27"/>
    <w:rsid w:val="00597743"/>
    <w:rsid w:val="00597972"/>
    <w:rsid w:val="005A0791"/>
    <w:rsid w:val="005A07D8"/>
    <w:rsid w:val="005A1097"/>
    <w:rsid w:val="005A2AC1"/>
    <w:rsid w:val="005A2B07"/>
    <w:rsid w:val="005A74E8"/>
    <w:rsid w:val="005A7FA7"/>
    <w:rsid w:val="005B0749"/>
    <w:rsid w:val="005B19E4"/>
    <w:rsid w:val="005B1A02"/>
    <w:rsid w:val="005B1D8D"/>
    <w:rsid w:val="005B1DE2"/>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3F1F"/>
    <w:rsid w:val="005C45F3"/>
    <w:rsid w:val="005C5BD5"/>
    <w:rsid w:val="005C6C2A"/>
    <w:rsid w:val="005C6D8F"/>
    <w:rsid w:val="005D01D7"/>
    <w:rsid w:val="005D08AD"/>
    <w:rsid w:val="005D0CD2"/>
    <w:rsid w:val="005D1415"/>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2E46"/>
    <w:rsid w:val="005E36FB"/>
    <w:rsid w:val="005E3B81"/>
    <w:rsid w:val="005E4667"/>
    <w:rsid w:val="005E4C0E"/>
    <w:rsid w:val="005E547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4B2"/>
    <w:rsid w:val="005F4815"/>
    <w:rsid w:val="005F5849"/>
    <w:rsid w:val="005F5EF4"/>
    <w:rsid w:val="005F5F2C"/>
    <w:rsid w:val="005F60EC"/>
    <w:rsid w:val="005F68D4"/>
    <w:rsid w:val="005F6991"/>
    <w:rsid w:val="005F70E4"/>
    <w:rsid w:val="005F7C4E"/>
    <w:rsid w:val="005F7EBF"/>
    <w:rsid w:val="006015A1"/>
    <w:rsid w:val="006015E1"/>
    <w:rsid w:val="00601B91"/>
    <w:rsid w:val="00601DD0"/>
    <w:rsid w:val="0060200D"/>
    <w:rsid w:val="00603E31"/>
    <w:rsid w:val="006041B7"/>
    <w:rsid w:val="0060451D"/>
    <w:rsid w:val="00604A64"/>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9CA"/>
    <w:rsid w:val="00615C08"/>
    <w:rsid w:val="00616966"/>
    <w:rsid w:val="0061733E"/>
    <w:rsid w:val="0061741C"/>
    <w:rsid w:val="00617DA4"/>
    <w:rsid w:val="006207BC"/>
    <w:rsid w:val="00621335"/>
    <w:rsid w:val="0062150E"/>
    <w:rsid w:val="00623F37"/>
    <w:rsid w:val="00623F56"/>
    <w:rsid w:val="006240CA"/>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7FD"/>
    <w:rsid w:val="00633A96"/>
    <w:rsid w:val="00633A99"/>
    <w:rsid w:val="0063491E"/>
    <w:rsid w:val="006349FB"/>
    <w:rsid w:val="00634E47"/>
    <w:rsid w:val="00635013"/>
    <w:rsid w:val="00635309"/>
    <w:rsid w:val="0063557A"/>
    <w:rsid w:val="00636208"/>
    <w:rsid w:val="00640399"/>
    <w:rsid w:val="00640DBD"/>
    <w:rsid w:val="0064169B"/>
    <w:rsid w:val="00641FE9"/>
    <w:rsid w:val="006423DE"/>
    <w:rsid w:val="00642683"/>
    <w:rsid w:val="0064351F"/>
    <w:rsid w:val="00643C6F"/>
    <w:rsid w:val="006440AA"/>
    <w:rsid w:val="00645BE0"/>
    <w:rsid w:val="00645D80"/>
    <w:rsid w:val="00645DF8"/>
    <w:rsid w:val="00645E83"/>
    <w:rsid w:val="006460FF"/>
    <w:rsid w:val="00646974"/>
    <w:rsid w:val="0064778F"/>
    <w:rsid w:val="0065101C"/>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727"/>
    <w:rsid w:val="00660F6D"/>
    <w:rsid w:val="0066179A"/>
    <w:rsid w:val="00661860"/>
    <w:rsid w:val="00662606"/>
    <w:rsid w:val="00662701"/>
    <w:rsid w:val="0066271C"/>
    <w:rsid w:val="00663099"/>
    <w:rsid w:val="00663223"/>
    <w:rsid w:val="00664184"/>
    <w:rsid w:val="00664C39"/>
    <w:rsid w:val="0066500F"/>
    <w:rsid w:val="00665508"/>
    <w:rsid w:val="00665D82"/>
    <w:rsid w:val="00665D8D"/>
    <w:rsid w:val="00670121"/>
    <w:rsid w:val="00670373"/>
    <w:rsid w:val="006715F4"/>
    <w:rsid w:val="00671B2B"/>
    <w:rsid w:val="00671C79"/>
    <w:rsid w:val="00671DB5"/>
    <w:rsid w:val="0067281B"/>
    <w:rsid w:val="0067282A"/>
    <w:rsid w:val="00673538"/>
    <w:rsid w:val="00675AFC"/>
    <w:rsid w:val="00676607"/>
    <w:rsid w:val="006773B6"/>
    <w:rsid w:val="00680281"/>
    <w:rsid w:val="00681CDE"/>
    <w:rsid w:val="00681E77"/>
    <w:rsid w:val="006824FC"/>
    <w:rsid w:val="006837D6"/>
    <w:rsid w:val="0068448B"/>
    <w:rsid w:val="00684779"/>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1D55"/>
    <w:rsid w:val="00692F9F"/>
    <w:rsid w:val="006932C2"/>
    <w:rsid w:val="00693481"/>
    <w:rsid w:val="00693BF3"/>
    <w:rsid w:val="00693D4F"/>
    <w:rsid w:val="00693DAD"/>
    <w:rsid w:val="0069475D"/>
    <w:rsid w:val="00694911"/>
    <w:rsid w:val="00696781"/>
    <w:rsid w:val="006967C9"/>
    <w:rsid w:val="00696EED"/>
    <w:rsid w:val="006974CE"/>
    <w:rsid w:val="00697886"/>
    <w:rsid w:val="00697A03"/>
    <w:rsid w:val="00697FA2"/>
    <w:rsid w:val="00697FF3"/>
    <w:rsid w:val="006A13BA"/>
    <w:rsid w:val="006A2327"/>
    <w:rsid w:val="006A2889"/>
    <w:rsid w:val="006A3033"/>
    <w:rsid w:val="006A4AF7"/>
    <w:rsid w:val="006A58FD"/>
    <w:rsid w:val="006A6750"/>
    <w:rsid w:val="006A675A"/>
    <w:rsid w:val="006A7476"/>
    <w:rsid w:val="006A7D03"/>
    <w:rsid w:val="006B019A"/>
    <w:rsid w:val="006B0411"/>
    <w:rsid w:val="006B1CBF"/>
    <w:rsid w:val="006B257C"/>
    <w:rsid w:val="006B2EE7"/>
    <w:rsid w:val="006B30B8"/>
    <w:rsid w:val="006B35FA"/>
    <w:rsid w:val="006B3B0C"/>
    <w:rsid w:val="006B3FBF"/>
    <w:rsid w:val="006B4773"/>
    <w:rsid w:val="006B4B0E"/>
    <w:rsid w:val="006B5492"/>
    <w:rsid w:val="006B5692"/>
    <w:rsid w:val="006B56F2"/>
    <w:rsid w:val="006B5A2F"/>
    <w:rsid w:val="006B6E54"/>
    <w:rsid w:val="006B746E"/>
    <w:rsid w:val="006B7F6F"/>
    <w:rsid w:val="006C03B7"/>
    <w:rsid w:val="006C0723"/>
    <w:rsid w:val="006C0B42"/>
    <w:rsid w:val="006C176F"/>
    <w:rsid w:val="006C1CEA"/>
    <w:rsid w:val="006C2ED7"/>
    <w:rsid w:val="006C3B38"/>
    <w:rsid w:val="006C4A69"/>
    <w:rsid w:val="006C4B06"/>
    <w:rsid w:val="006C571E"/>
    <w:rsid w:val="006C5919"/>
    <w:rsid w:val="006C613D"/>
    <w:rsid w:val="006C6272"/>
    <w:rsid w:val="006C63B5"/>
    <w:rsid w:val="006C67DC"/>
    <w:rsid w:val="006C7941"/>
    <w:rsid w:val="006D0D4C"/>
    <w:rsid w:val="006D224F"/>
    <w:rsid w:val="006D2363"/>
    <w:rsid w:val="006D2C0E"/>
    <w:rsid w:val="006D3202"/>
    <w:rsid w:val="006D3C8B"/>
    <w:rsid w:val="006D463E"/>
    <w:rsid w:val="006D5E06"/>
    <w:rsid w:val="006D65C1"/>
    <w:rsid w:val="006D6694"/>
    <w:rsid w:val="006D675E"/>
    <w:rsid w:val="006D7059"/>
    <w:rsid w:val="006D7B6C"/>
    <w:rsid w:val="006D7D9D"/>
    <w:rsid w:val="006E04DD"/>
    <w:rsid w:val="006E0DEA"/>
    <w:rsid w:val="006E1496"/>
    <w:rsid w:val="006E1CFB"/>
    <w:rsid w:val="006E202E"/>
    <w:rsid w:val="006E28D7"/>
    <w:rsid w:val="006E2957"/>
    <w:rsid w:val="006E2F05"/>
    <w:rsid w:val="006E5188"/>
    <w:rsid w:val="006E533D"/>
    <w:rsid w:val="006E5D8A"/>
    <w:rsid w:val="006E6883"/>
    <w:rsid w:val="006E75C7"/>
    <w:rsid w:val="006E7679"/>
    <w:rsid w:val="006F2478"/>
    <w:rsid w:val="006F2F71"/>
    <w:rsid w:val="006F3966"/>
    <w:rsid w:val="006F4380"/>
    <w:rsid w:val="006F5B33"/>
    <w:rsid w:val="006F631C"/>
    <w:rsid w:val="006F6DAA"/>
    <w:rsid w:val="006F7115"/>
    <w:rsid w:val="00701093"/>
    <w:rsid w:val="00701577"/>
    <w:rsid w:val="007022FB"/>
    <w:rsid w:val="0070256E"/>
    <w:rsid w:val="00702FDC"/>
    <w:rsid w:val="00703132"/>
    <w:rsid w:val="00703430"/>
    <w:rsid w:val="0070349D"/>
    <w:rsid w:val="00703E83"/>
    <w:rsid w:val="00704310"/>
    <w:rsid w:val="0070483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486"/>
    <w:rsid w:val="00725A44"/>
    <w:rsid w:val="00725AB6"/>
    <w:rsid w:val="00725D1E"/>
    <w:rsid w:val="00726D3A"/>
    <w:rsid w:val="00726E9F"/>
    <w:rsid w:val="007270DC"/>
    <w:rsid w:val="00727CEA"/>
    <w:rsid w:val="0073048C"/>
    <w:rsid w:val="007317B5"/>
    <w:rsid w:val="0073210C"/>
    <w:rsid w:val="007321DE"/>
    <w:rsid w:val="0073238A"/>
    <w:rsid w:val="00732A03"/>
    <w:rsid w:val="00733758"/>
    <w:rsid w:val="00734737"/>
    <w:rsid w:val="007349E0"/>
    <w:rsid w:val="00734BBA"/>
    <w:rsid w:val="007355C3"/>
    <w:rsid w:val="00735C77"/>
    <w:rsid w:val="00735E40"/>
    <w:rsid w:val="0073602A"/>
    <w:rsid w:val="007362BE"/>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6B1"/>
    <w:rsid w:val="00755ABF"/>
    <w:rsid w:val="00755F3B"/>
    <w:rsid w:val="007560A1"/>
    <w:rsid w:val="00756298"/>
    <w:rsid w:val="007566CB"/>
    <w:rsid w:val="00757947"/>
    <w:rsid w:val="00757968"/>
    <w:rsid w:val="007620BE"/>
    <w:rsid w:val="0076284D"/>
    <w:rsid w:val="00762B52"/>
    <w:rsid w:val="007630E3"/>
    <w:rsid w:val="00764C3A"/>
    <w:rsid w:val="00764CFF"/>
    <w:rsid w:val="00764FD6"/>
    <w:rsid w:val="007654C6"/>
    <w:rsid w:val="00766211"/>
    <w:rsid w:val="00767410"/>
    <w:rsid w:val="00771EC8"/>
    <w:rsid w:val="007720C2"/>
    <w:rsid w:val="00772BF2"/>
    <w:rsid w:val="007731F0"/>
    <w:rsid w:val="007740AD"/>
    <w:rsid w:val="00774AA5"/>
    <w:rsid w:val="0077554C"/>
    <w:rsid w:val="00775B59"/>
    <w:rsid w:val="00775C57"/>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4C7B"/>
    <w:rsid w:val="007A5193"/>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685"/>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02B"/>
    <w:rsid w:val="007D41C0"/>
    <w:rsid w:val="007D551A"/>
    <w:rsid w:val="007D5985"/>
    <w:rsid w:val="007D5C61"/>
    <w:rsid w:val="007D60F9"/>
    <w:rsid w:val="007D64BF"/>
    <w:rsid w:val="007D6857"/>
    <w:rsid w:val="007D6D19"/>
    <w:rsid w:val="007D7060"/>
    <w:rsid w:val="007D7326"/>
    <w:rsid w:val="007D7364"/>
    <w:rsid w:val="007D7BC5"/>
    <w:rsid w:val="007E05CD"/>
    <w:rsid w:val="007E0B96"/>
    <w:rsid w:val="007E1003"/>
    <w:rsid w:val="007E1893"/>
    <w:rsid w:val="007E2625"/>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5A5"/>
    <w:rsid w:val="007F366E"/>
    <w:rsid w:val="007F47E7"/>
    <w:rsid w:val="007F4F75"/>
    <w:rsid w:val="007F6402"/>
    <w:rsid w:val="007F6C4A"/>
    <w:rsid w:val="007F6C5E"/>
    <w:rsid w:val="007F70F3"/>
    <w:rsid w:val="0080079C"/>
    <w:rsid w:val="0080269D"/>
    <w:rsid w:val="008040CB"/>
    <w:rsid w:val="008043C9"/>
    <w:rsid w:val="00804CCD"/>
    <w:rsid w:val="00805D63"/>
    <w:rsid w:val="00806044"/>
    <w:rsid w:val="00806116"/>
    <w:rsid w:val="00806360"/>
    <w:rsid w:val="00807B75"/>
    <w:rsid w:val="00810237"/>
    <w:rsid w:val="00810AF3"/>
    <w:rsid w:val="00813105"/>
    <w:rsid w:val="00813E21"/>
    <w:rsid w:val="0081425E"/>
    <w:rsid w:val="008142E7"/>
    <w:rsid w:val="00814F72"/>
    <w:rsid w:val="008150F0"/>
    <w:rsid w:val="0081563E"/>
    <w:rsid w:val="0081736E"/>
    <w:rsid w:val="008176D9"/>
    <w:rsid w:val="00817D5A"/>
    <w:rsid w:val="00821BB1"/>
    <w:rsid w:val="00822FE2"/>
    <w:rsid w:val="00823BF2"/>
    <w:rsid w:val="008241DB"/>
    <w:rsid w:val="0082502F"/>
    <w:rsid w:val="008253EC"/>
    <w:rsid w:val="0082571E"/>
    <w:rsid w:val="00825FEE"/>
    <w:rsid w:val="0082692A"/>
    <w:rsid w:val="00826A7E"/>
    <w:rsid w:val="008272CE"/>
    <w:rsid w:val="00827AF2"/>
    <w:rsid w:val="008305F0"/>
    <w:rsid w:val="00830CAF"/>
    <w:rsid w:val="00830D3F"/>
    <w:rsid w:val="00831650"/>
    <w:rsid w:val="008316AC"/>
    <w:rsid w:val="00831AA1"/>
    <w:rsid w:val="008320EC"/>
    <w:rsid w:val="0083270B"/>
    <w:rsid w:val="0083310A"/>
    <w:rsid w:val="008335C6"/>
    <w:rsid w:val="00833AB8"/>
    <w:rsid w:val="00834CBF"/>
    <w:rsid w:val="00835360"/>
    <w:rsid w:val="00835378"/>
    <w:rsid w:val="008358C9"/>
    <w:rsid w:val="00836AC1"/>
    <w:rsid w:val="00837056"/>
    <w:rsid w:val="008409D4"/>
    <w:rsid w:val="00840BEE"/>
    <w:rsid w:val="0084131B"/>
    <w:rsid w:val="0084174D"/>
    <w:rsid w:val="008417FF"/>
    <w:rsid w:val="00841A95"/>
    <w:rsid w:val="00841D69"/>
    <w:rsid w:val="00841F69"/>
    <w:rsid w:val="008429BA"/>
    <w:rsid w:val="0084505E"/>
    <w:rsid w:val="00845AD5"/>
    <w:rsid w:val="00846788"/>
    <w:rsid w:val="00846DE9"/>
    <w:rsid w:val="008475C6"/>
    <w:rsid w:val="008505E9"/>
    <w:rsid w:val="00851211"/>
    <w:rsid w:val="00851498"/>
    <w:rsid w:val="00851585"/>
    <w:rsid w:val="00851768"/>
    <w:rsid w:val="008517B7"/>
    <w:rsid w:val="00852F58"/>
    <w:rsid w:val="0085364E"/>
    <w:rsid w:val="00853DD0"/>
    <w:rsid w:val="008563C3"/>
    <w:rsid w:val="0085681A"/>
    <w:rsid w:val="00856CFA"/>
    <w:rsid w:val="00856E4E"/>
    <w:rsid w:val="008576A8"/>
    <w:rsid w:val="00857DE3"/>
    <w:rsid w:val="00857EEE"/>
    <w:rsid w:val="00860F5E"/>
    <w:rsid w:val="00861205"/>
    <w:rsid w:val="00861C17"/>
    <w:rsid w:val="00861F49"/>
    <w:rsid w:val="0086202D"/>
    <w:rsid w:val="008638DF"/>
    <w:rsid w:val="00864390"/>
    <w:rsid w:val="008643DD"/>
    <w:rsid w:val="008656E1"/>
    <w:rsid w:val="008662A0"/>
    <w:rsid w:val="0086727C"/>
    <w:rsid w:val="00867806"/>
    <w:rsid w:val="008678A5"/>
    <w:rsid w:val="008678E4"/>
    <w:rsid w:val="00867D33"/>
    <w:rsid w:val="00870F9D"/>
    <w:rsid w:val="008715AB"/>
    <w:rsid w:val="0087164F"/>
    <w:rsid w:val="008717FB"/>
    <w:rsid w:val="00871873"/>
    <w:rsid w:val="0087218A"/>
    <w:rsid w:val="0087372C"/>
    <w:rsid w:val="00873D68"/>
    <w:rsid w:val="0087411B"/>
    <w:rsid w:val="00874383"/>
    <w:rsid w:val="00875609"/>
    <w:rsid w:val="00875E60"/>
    <w:rsid w:val="00875F10"/>
    <w:rsid w:val="00876B29"/>
    <w:rsid w:val="00876B6A"/>
    <w:rsid w:val="00876F48"/>
    <w:rsid w:val="00877A5D"/>
    <w:rsid w:val="008802B8"/>
    <w:rsid w:val="00881064"/>
    <w:rsid w:val="00881B1D"/>
    <w:rsid w:val="0088228F"/>
    <w:rsid w:val="00882826"/>
    <w:rsid w:val="00884B13"/>
    <w:rsid w:val="00884D1B"/>
    <w:rsid w:val="00885C53"/>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C3"/>
    <w:rsid w:val="008A6002"/>
    <w:rsid w:val="008A6B05"/>
    <w:rsid w:val="008A7E15"/>
    <w:rsid w:val="008B1FB2"/>
    <w:rsid w:val="008B31B9"/>
    <w:rsid w:val="008B47EE"/>
    <w:rsid w:val="008B4851"/>
    <w:rsid w:val="008B4C61"/>
    <w:rsid w:val="008B5444"/>
    <w:rsid w:val="008B6309"/>
    <w:rsid w:val="008B6B87"/>
    <w:rsid w:val="008B6C07"/>
    <w:rsid w:val="008B7377"/>
    <w:rsid w:val="008B786C"/>
    <w:rsid w:val="008C07E7"/>
    <w:rsid w:val="008C0807"/>
    <w:rsid w:val="008C0A0F"/>
    <w:rsid w:val="008C0AB1"/>
    <w:rsid w:val="008C0CD5"/>
    <w:rsid w:val="008C1D31"/>
    <w:rsid w:val="008C1E31"/>
    <w:rsid w:val="008C230B"/>
    <w:rsid w:val="008C23CE"/>
    <w:rsid w:val="008C2ED4"/>
    <w:rsid w:val="008C346A"/>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2F34"/>
    <w:rsid w:val="008D3544"/>
    <w:rsid w:val="008D3AE8"/>
    <w:rsid w:val="008D6F67"/>
    <w:rsid w:val="008D6FCC"/>
    <w:rsid w:val="008D704D"/>
    <w:rsid w:val="008D7092"/>
    <w:rsid w:val="008E1BD3"/>
    <w:rsid w:val="008E2035"/>
    <w:rsid w:val="008E3081"/>
    <w:rsid w:val="008E31B9"/>
    <w:rsid w:val="008E363E"/>
    <w:rsid w:val="008E42F1"/>
    <w:rsid w:val="008E479D"/>
    <w:rsid w:val="008E4A3C"/>
    <w:rsid w:val="008E4CB4"/>
    <w:rsid w:val="008E656A"/>
    <w:rsid w:val="008E6D07"/>
    <w:rsid w:val="008E79CC"/>
    <w:rsid w:val="008E7BBF"/>
    <w:rsid w:val="008E7C2A"/>
    <w:rsid w:val="008E7D27"/>
    <w:rsid w:val="008E7D87"/>
    <w:rsid w:val="008E7DB3"/>
    <w:rsid w:val="008F02EA"/>
    <w:rsid w:val="008F0404"/>
    <w:rsid w:val="008F0B38"/>
    <w:rsid w:val="008F1C0B"/>
    <w:rsid w:val="008F2477"/>
    <w:rsid w:val="008F28B4"/>
    <w:rsid w:val="008F2900"/>
    <w:rsid w:val="008F32D0"/>
    <w:rsid w:val="008F34D6"/>
    <w:rsid w:val="008F35AA"/>
    <w:rsid w:val="008F38C8"/>
    <w:rsid w:val="008F4D52"/>
    <w:rsid w:val="008F52B3"/>
    <w:rsid w:val="008F5556"/>
    <w:rsid w:val="008F59C5"/>
    <w:rsid w:val="008F5E15"/>
    <w:rsid w:val="008F66FF"/>
    <w:rsid w:val="008F677D"/>
    <w:rsid w:val="008F6A15"/>
    <w:rsid w:val="008F6D6B"/>
    <w:rsid w:val="008F7226"/>
    <w:rsid w:val="008F7BC1"/>
    <w:rsid w:val="008F7F9A"/>
    <w:rsid w:val="0090011B"/>
    <w:rsid w:val="009003B1"/>
    <w:rsid w:val="00900D5D"/>
    <w:rsid w:val="00901552"/>
    <w:rsid w:val="00901FB3"/>
    <w:rsid w:val="009023EC"/>
    <w:rsid w:val="009025EC"/>
    <w:rsid w:val="009032BE"/>
    <w:rsid w:val="009034DF"/>
    <w:rsid w:val="00903F2F"/>
    <w:rsid w:val="009043AE"/>
    <w:rsid w:val="00904BC4"/>
    <w:rsid w:val="00904E0C"/>
    <w:rsid w:val="00905C8B"/>
    <w:rsid w:val="00906160"/>
    <w:rsid w:val="00906220"/>
    <w:rsid w:val="009079D3"/>
    <w:rsid w:val="00910C39"/>
    <w:rsid w:val="00911B90"/>
    <w:rsid w:val="00911C54"/>
    <w:rsid w:val="00911E39"/>
    <w:rsid w:val="009122A7"/>
    <w:rsid w:val="00912795"/>
    <w:rsid w:val="00913029"/>
    <w:rsid w:val="0091352A"/>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3BC"/>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BA4"/>
    <w:rsid w:val="009400B9"/>
    <w:rsid w:val="00940EF8"/>
    <w:rsid w:val="00942030"/>
    <w:rsid w:val="00942226"/>
    <w:rsid w:val="00942379"/>
    <w:rsid w:val="009425A7"/>
    <w:rsid w:val="00942662"/>
    <w:rsid w:val="00942B80"/>
    <w:rsid w:val="00942BCA"/>
    <w:rsid w:val="00942C81"/>
    <w:rsid w:val="0094429A"/>
    <w:rsid w:val="00945504"/>
    <w:rsid w:val="00945FA0"/>
    <w:rsid w:val="00946265"/>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E86"/>
    <w:rsid w:val="0096248C"/>
    <w:rsid w:val="00963009"/>
    <w:rsid w:val="0096353F"/>
    <w:rsid w:val="009639C8"/>
    <w:rsid w:val="00963E07"/>
    <w:rsid w:val="00963FC4"/>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572"/>
    <w:rsid w:val="009716FC"/>
    <w:rsid w:val="00971D98"/>
    <w:rsid w:val="009743D3"/>
    <w:rsid w:val="00975401"/>
    <w:rsid w:val="00975F1F"/>
    <w:rsid w:val="0097609B"/>
    <w:rsid w:val="009763A6"/>
    <w:rsid w:val="009763B1"/>
    <w:rsid w:val="009766CF"/>
    <w:rsid w:val="00976A65"/>
    <w:rsid w:val="0097716E"/>
    <w:rsid w:val="009773F1"/>
    <w:rsid w:val="009803B2"/>
    <w:rsid w:val="00980D68"/>
    <w:rsid w:val="0098179C"/>
    <w:rsid w:val="009827EC"/>
    <w:rsid w:val="009829A7"/>
    <w:rsid w:val="00982EE8"/>
    <w:rsid w:val="00983A43"/>
    <w:rsid w:val="009841CD"/>
    <w:rsid w:val="00984B02"/>
    <w:rsid w:val="009855D4"/>
    <w:rsid w:val="00985A84"/>
    <w:rsid w:val="00985F55"/>
    <w:rsid w:val="00986327"/>
    <w:rsid w:val="00986CE1"/>
    <w:rsid w:val="00986FE3"/>
    <w:rsid w:val="00987DE7"/>
    <w:rsid w:val="00990052"/>
    <w:rsid w:val="009910A4"/>
    <w:rsid w:val="009921F1"/>
    <w:rsid w:val="0099297C"/>
    <w:rsid w:val="00993376"/>
    <w:rsid w:val="0099370A"/>
    <w:rsid w:val="00993C64"/>
    <w:rsid w:val="00993EC5"/>
    <w:rsid w:val="00995415"/>
    <w:rsid w:val="00995FEE"/>
    <w:rsid w:val="00996076"/>
    <w:rsid w:val="00996A31"/>
    <w:rsid w:val="0099736C"/>
    <w:rsid w:val="00997429"/>
    <w:rsid w:val="009978CF"/>
    <w:rsid w:val="009A0886"/>
    <w:rsid w:val="009A180D"/>
    <w:rsid w:val="009A201E"/>
    <w:rsid w:val="009A257E"/>
    <w:rsid w:val="009A285D"/>
    <w:rsid w:val="009A34F6"/>
    <w:rsid w:val="009A3A73"/>
    <w:rsid w:val="009A43BF"/>
    <w:rsid w:val="009A61DC"/>
    <w:rsid w:val="009A63C7"/>
    <w:rsid w:val="009A6678"/>
    <w:rsid w:val="009A7D11"/>
    <w:rsid w:val="009B1258"/>
    <w:rsid w:val="009B2302"/>
    <w:rsid w:val="009B3266"/>
    <w:rsid w:val="009B338B"/>
    <w:rsid w:val="009B3D97"/>
    <w:rsid w:val="009B3F3E"/>
    <w:rsid w:val="009B3FDD"/>
    <w:rsid w:val="009B490F"/>
    <w:rsid w:val="009B5997"/>
    <w:rsid w:val="009B62AA"/>
    <w:rsid w:val="009B654D"/>
    <w:rsid w:val="009B6595"/>
    <w:rsid w:val="009B6E32"/>
    <w:rsid w:val="009B6F95"/>
    <w:rsid w:val="009B711D"/>
    <w:rsid w:val="009B7165"/>
    <w:rsid w:val="009C00DC"/>
    <w:rsid w:val="009C06DA"/>
    <w:rsid w:val="009C19E0"/>
    <w:rsid w:val="009C1B9B"/>
    <w:rsid w:val="009C2357"/>
    <w:rsid w:val="009C2518"/>
    <w:rsid w:val="009C284E"/>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BD9"/>
    <w:rsid w:val="009E1FFB"/>
    <w:rsid w:val="009E20B7"/>
    <w:rsid w:val="009E2403"/>
    <w:rsid w:val="009E3E43"/>
    <w:rsid w:val="009E43D5"/>
    <w:rsid w:val="009E449D"/>
    <w:rsid w:val="009E46B6"/>
    <w:rsid w:val="009E46BC"/>
    <w:rsid w:val="009E4CDE"/>
    <w:rsid w:val="009E61A9"/>
    <w:rsid w:val="009E6E3B"/>
    <w:rsid w:val="009F0A4E"/>
    <w:rsid w:val="009F18CF"/>
    <w:rsid w:val="009F3379"/>
    <w:rsid w:val="009F474E"/>
    <w:rsid w:val="009F4E56"/>
    <w:rsid w:val="009F4FBE"/>
    <w:rsid w:val="009F5AAD"/>
    <w:rsid w:val="009F6160"/>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508C"/>
    <w:rsid w:val="00A05349"/>
    <w:rsid w:val="00A054A1"/>
    <w:rsid w:val="00A065A2"/>
    <w:rsid w:val="00A06AC2"/>
    <w:rsid w:val="00A06CBB"/>
    <w:rsid w:val="00A074F8"/>
    <w:rsid w:val="00A07E54"/>
    <w:rsid w:val="00A109FD"/>
    <w:rsid w:val="00A10FCA"/>
    <w:rsid w:val="00A113C1"/>
    <w:rsid w:val="00A130D3"/>
    <w:rsid w:val="00A13919"/>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1925"/>
    <w:rsid w:val="00A322CD"/>
    <w:rsid w:val="00A32BE9"/>
    <w:rsid w:val="00A32C66"/>
    <w:rsid w:val="00A32DFF"/>
    <w:rsid w:val="00A32F3D"/>
    <w:rsid w:val="00A33366"/>
    <w:rsid w:val="00A33420"/>
    <w:rsid w:val="00A33684"/>
    <w:rsid w:val="00A343F4"/>
    <w:rsid w:val="00A347AF"/>
    <w:rsid w:val="00A351CC"/>
    <w:rsid w:val="00A3699B"/>
    <w:rsid w:val="00A36D58"/>
    <w:rsid w:val="00A37503"/>
    <w:rsid w:val="00A400E6"/>
    <w:rsid w:val="00A41AC1"/>
    <w:rsid w:val="00A41CA4"/>
    <w:rsid w:val="00A42B33"/>
    <w:rsid w:val="00A42EBA"/>
    <w:rsid w:val="00A42FE7"/>
    <w:rsid w:val="00A43140"/>
    <w:rsid w:val="00A4394E"/>
    <w:rsid w:val="00A43C02"/>
    <w:rsid w:val="00A44166"/>
    <w:rsid w:val="00A44C01"/>
    <w:rsid w:val="00A45433"/>
    <w:rsid w:val="00A4580A"/>
    <w:rsid w:val="00A4599F"/>
    <w:rsid w:val="00A45F27"/>
    <w:rsid w:val="00A4619E"/>
    <w:rsid w:val="00A466F1"/>
    <w:rsid w:val="00A478DF"/>
    <w:rsid w:val="00A47A85"/>
    <w:rsid w:val="00A507A9"/>
    <w:rsid w:val="00A510B9"/>
    <w:rsid w:val="00A51E81"/>
    <w:rsid w:val="00A52316"/>
    <w:rsid w:val="00A524F1"/>
    <w:rsid w:val="00A5253F"/>
    <w:rsid w:val="00A52998"/>
    <w:rsid w:val="00A52B08"/>
    <w:rsid w:val="00A52D23"/>
    <w:rsid w:val="00A53041"/>
    <w:rsid w:val="00A53BAE"/>
    <w:rsid w:val="00A54FCF"/>
    <w:rsid w:val="00A5552B"/>
    <w:rsid w:val="00A55891"/>
    <w:rsid w:val="00A55AA5"/>
    <w:rsid w:val="00A55BC8"/>
    <w:rsid w:val="00A560A2"/>
    <w:rsid w:val="00A56972"/>
    <w:rsid w:val="00A57036"/>
    <w:rsid w:val="00A571AB"/>
    <w:rsid w:val="00A5749C"/>
    <w:rsid w:val="00A5751B"/>
    <w:rsid w:val="00A57BFD"/>
    <w:rsid w:val="00A6003C"/>
    <w:rsid w:val="00A60616"/>
    <w:rsid w:val="00A6180D"/>
    <w:rsid w:val="00A62C51"/>
    <w:rsid w:val="00A637A9"/>
    <w:rsid w:val="00A63C55"/>
    <w:rsid w:val="00A63C9A"/>
    <w:rsid w:val="00A64641"/>
    <w:rsid w:val="00A646E1"/>
    <w:rsid w:val="00A649F1"/>
    <w:rsid w:val="00A6570E"/>
    <w:rsid w:val="00A65A55"/>
    <w:rsid w:val="00A65B5C"/>
    <w:rsid w:val="00A65CD9"/>
    <w:rsid w:val="00A65EC7"/>
    <w:rsid w:val="00A6625B"/>
    <w:rsid w:val="00A66465"/>
    <w:rsid w:val="00A67567"/>
    <w:rsid w:val="00A70D62"/>
    <w:rsid w:val="00A70DC3"/>
    <w:rsid w:val="00A7116E"/>
    <w:rsid w:val="00A71BA0"/>
    <w:rsid w:val="00A728AD"/>
    <w:rsid w:val="00A73BF7"/>
    <w:rsid w:val="00A744AD"/>
    <w:rsid w:val="00A747AC"/>
    <w:rsid w:val="00A74B22"/>
    <w:rsid w:val="00A74B37"/>
    <w:rsid w:val="00A75114"/>
    <w:rsid w:val="00A75148"/>
    <w:rsid w:val="00A76F66"/>
    <w:rsid w:val="00A76FBF"/>
    <w:rsid w:val="00A773AF"/>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0FA2"/>
    <w:rsid w:val="00A91483"/>
    <w:rsid w:val="00A92611"/>
    <w:rsid w:val="00A934E0"/>
    <w:rsid w:val="00A940CF"/>
    <w:rsid w:val="00A940F5"/>
    <w:rsid w:val="00A94866"/>
    <w:rsid w:val="00A9488B"/>
    <w:rsid w:val="00A96518"/>
    <w:rsid w:val="00A96630"/>
    <w:rsid w:val="00A96AD7"/>
    <w:rsid w:val="00A97143"/>
    <w:rsid w:val="00A97192"/>
    <w:rsid w:val="00A97EDD"/>
    <w:rsid w:val="00A97EF0"/>
    <w:rsid w:val="00A97FDA"/>
    <w:rsid w:val="00AA0D80"/>
    <w:rsid w:val="00AA0DC1"/>
    <w:rsid w:val="00AA1198"/>
    <w:rsid w:val="00AA1D7C"/>
    <w:rsid w:val="00AA23FB"/>
    <w:rsid w:val="00AA2718"/>
    <w:rsid w:val="00AA29DF"/>
    <w:rsid w:val="00AA2A14"/>
    <w:rsid w:val="00AA362E"/>
    <w:rsid w:val="00AA4CE6"/>
    <w:rsid w:val="00AA52E1"/>
    <w:rsid w:val="00AA5D10"/>
    <w:rsid w:val="00AA62D6"/>
    <w:rsid w:val="00AA66DF"/>
    <w:rsid w:val="00AA6796"/>
    <w:rsid w:val="00AA78B2"/>
    <w:rsid w:val="00AA7C0D"/>
    <w:rsid w:val="00AA7DD1"/>
    <w:rsid w:val="00AB1754"/>
    <w:rsid w:val="00AB2DB9"/>
    <w:rsid w:val="00AB2E78"/>
    <w:rsid w:val="00AB2FA0"/>
    <w:rsid w:val="00AB3B35"/>
    <w:rsid w:val="00AB3B5E"/>
    <w:rsid w:val="00AB3EA4"/>
    <w:rsid w:val="00AB498B"/>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0D9"/>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929"/>
    <w:rsid w:val="00AF2BB5"/>
    <w:rsid w:val="00AF42F9"/>
    <w:rsid w:val="00AF4EF5"/>
    <w:rsid w:val="00AF5CF4"/>
    <w:rsid w:val="00AF6074"/>
    <w:rsid w:val="00AF6297"/>
    <w:rsid w:val="00AF62E6"/>
    <w:rsid w:val="00AF6844"/>
    <w:rsid w:val="00AF76C1"/>
    <w:rsid w:val="00AF7FB3"/>
    <w:rsid w:val="00B004F2"/>
    <w:rsid w:val="00B00565"/>
    <w:rsid w:val="00B00C12"/>
    <w:rsid w:val="00B012CF"/>
    <w:rsid w:val="00B015FC"/>
    <w:rsid w:val="00B01A92"/>
    <w:rsid w:val="00B01C30"/>
    <w:rsid w:val="00B01FE8"/>
    <w:rsid w:val="00B03CE0"/>
    <w:rsid w:val="00B05A03"/>
    <w:rsid w:val="00B07665"/>
    <w:rsid w:val="00B1096B"/>
    <w:rsid w:val="00B1123C"/>
    <w:rsid w:val="00B1220E"/>
    <w:rsid w:val="00B123E4"/>
    <w:rsid w:val="00B12512"/>
    <w:rsid w:val="00B12BF6"/>
    <w:rsid w:val="00B14182"/>
    <w:rsid w:val="00B14544"/>
    <w:rsid w:val="00B149EA"/>
    <w:rsid w:val="00B157D6"/>
    <w:rsid w:val="00B16562"/>
    <w:rsid w:val="00B166BC"/>
    <w:rsid w:val="00B16A8C"/>
    <w:rsid w:val="00B17053"/>
    <w:rsid w:val="00B176FD"/>
    <w:rsid w:val="00B17DBA"/>
    <w:rsid w:val="00B203BE"/>
    <w:rsid w:val="00B20620"/>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8B1"/>
    <w:rsid w:val="00B33394"/>
    <w:rsid w:val="00B33EAC"/>
    <w:rsid w:val="00B34FE6"/>
    <w:rsid w:val="00B3551C"/>
    <w:rsid w:val="00B359A7"/>
    <w:rsid w:val="00B35FC1"/>
    <w:rsid w:val="00B3684F"/>
    <w:rsid w:val="00B368D9"/>
    <w:rsid w:val="00B3699E"/>
    <w:rsid w:val="00B37854"/>
    <w:rsid w:val="00B37D03"/>
    <w:rsid w:val="00B40021"/>
    <w:rsid w:val="00B4080D"/>
    <w:rsid w:val="00B40DCB"/>
    <w:rsid w:val="00B411DB"/>
    <w:rsid w:val="00B413C6"/>
    <w:rsid w:val="00B41C66"/>
    <w:rsid w:val="00B43A30"/>
    <w:rsid w:val="00B4476C"/>
    <w:rsid w:val="00B44939"/>
    <w:rsid w:val="00B4694C"/>
    <w:rsid w:val="00B4698A"/>
    <w:rsid w:val="00B46BD1"/>
    <w:rsid w:val="00B46E9C"/>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3E28"/>
    <w:rsid w:val="00B6522C"/>
    <w:rsid w:val="00B669F2"/>
    <w:rsid w:val="00B67E69"/>
    <w:rsid w:val="00B70104"/>
    <w:rsid w:val="00B703FC"/>
    <w:rsid w:val="00B712C7"/>
    <w:rsid w:val="00B71986"/>
    <w:rsid w:val="00B71B06"/>
    <w:rsid w:val="00B71C2D"/>
    <w:rsid w:val="00B72BAC"/>
    <w:rsid w:val="00B7332F"/>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44"/>
    <w:rsid w:val="00B937E7"/>
    <w:rsid w:val="00B93A46"/>
    <w:rsid w:val="00B946B2"/>
    <w:rsid w:val="00B95A24"/>
    <w:rsid w:val="00B9652B"/>
    <w:rsid w:val="00B96756"/>
    <w:rsid w:val="00B96A6C"/>
    <w:rsid w:val="00B970B0"/>
    <w:rsid w:val="00B97D87"/>
    <w:rsid w:val="00BA05C9"/>
    <w:rsid w:val="00BA080B"/>
    <w:rsid w:val="00BA0A4F"/>
    <w:rsid w:val="00BA0F66"/>
    <w:rsid w:val="00BA11D5"/>
    <w:rsid w:val="00BA1311"/>
    <w:rsid w:val="00BA1D8F"/>
    <w:rsid w:val="00BA31F7"/>
    <w:rsid w:val="00BA341F"/>
    <w:rsid w:val="00BA38A5"/>
    <w:rsid w:val="00BA3D88"/>
    <w:rsid w:val="00BA4ACB"/>
    <w:rsid w:val="00BA4D96"/>
    <w:rsid w:val="00BA5539"/>
    <w:rsid w:val="00BA5C6D"/>
    <w:rsid w:val="00BA5D95"/>
    <w:rsid w:val="00BA61F4"/>
    <w:rsid w:val="00BA69FA"/>
    <w:rsid w:val="00BA733E"/>
    <w:rsid w:val="00BA74D7"/>
    <w:rsid w:val="00BB0514"/>
    <w:rsid w:val="00BB1087"/>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031"/>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1FA4"/>
    <w:rsid w:val="00BD22D9"/>
    <w:rsid w:val="00BD3C64"/>
    <w:rsid w:val="00BD41D7"/>
    <w:rsid w:val="00BD4544"/>
    <w:rsid w:val="00BD5719"/>
    <w:rsid w:val="00BD584D"/>
    <w:rsid w:val="00BD65B2"/>
    <w:rsid w:val="00BD74C9"/>
    <w:rsid w:val="00BD75E3"/>
    <w:rsid w:val="00BD7C43"/>
    <w:rsid w:val="00BE0587"/>
    <w:rsid w:val="00BE180E"/>
    <w:rsid w:val="00BE1858"/>
    <w:rsid w:val="00BE2540"/>
    <w:rsid w:val="00BE2699"/>
    <w:rsid w:val="00BE3B5C"/>
    <w:rsid w:val="00BE3B73"/>
    <w:rsid w:val="00BE3C0E"/>
    <w:rsid w:val="00BE598F"/>
    <w:rsid w:val="00BE7C72"/>
    <w:rsid w:val="00BF073D"/>
    <w:rsid w:val="00BF129F"/>
    <w:rsid w:val="00BF1959"/>
    <w:rsid w:val="00BF22F5"/>
    <w:rsid w:val="00BF2B58"/>
    <w:rsid w:val="00BF4594"/>
    <w:rsid w:val="00BF5AEB"/>
    <w:rsid w:val="00BF69A0"/>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11C"/>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463"/>
    <w:rsid w:val="00C1458E"/>
    <w:rsid w:val="00C147E1"/>
    <w:rsid w:val="00C158E9"/>
    <w:rsid w:val="00C15BC4"/>
    <w:rsid w:val="00C160A1"/>
    <w:rsid w:val="00C16987"/>
    <w:rsid w:val="00C16D04"/>
    <w:rsid w:val="00C171EA"/>
    <w:rsid w:val="00C179C4"/>
    <w:rsid w:val="00C20A77"/>
    <w:rsid w:val="00C20E68"/>
    <w:rsid w:val="00C21132"/>
    <w:rsid w:val="00C21A30"/>
    <w:rsid w:val="00C221E8"/>
    <w:rsid w:val="00C22DB0"/>
    <w:rsid w:val="00C23DFD"/>
    <w:rsid w:val="00C244CB"/>
    <w:rsid w:val="00C25FC8"/>
    <w:rsid w:val="00C26588"/>
    <w:rsid w:val="00C265EA"/>
    <w:rsid w:val="00C271D1"/>
    <w:rsid w:val="00C3061F"/>
    <w:rsid w:val="00C3091F"/>
    <w:rsid w:val="00C31457"/>
    <w:rsid w:val="00C31BFE"/>
    <w:rsid w:val="00C32030"/>
    <w:rsid w:val="00C327B5"/>
    <w:rsid w:val="00C32E53"/>
    <w:rsid w:val="00C330AE"/>
    <w:rsid w:val="00C338F5"/>
    <w:rsid w:val="00C33DBC"/>
    <w:rsid w:val="00C34BAF"/>
    <w:rsid w:val="00C35066"/>
    <w:rsid w:val="00C3528A"/>
    <w:rsid w:val="00C357D8"/>
    <w:rsid w:val="00C373EA"/>
    <w:rsid w:val="00C37C99"/>
    <w:rsid w:val="00C37CB5"/>
    <w:rsid w:val="00C37E50"/>
    <w:rsid w:val="00C40578"/>
    <w:rsid w:val="00C42A0E"/>
    <w:rsid w:val="00C438F5"/>
    <w:rsid w:val="00C447D2"/>
    <w:rsid w:val="00C46663"/>
    <w:rsid w:val="00C468E9"/>
    <w:rsid w:val="00C47599"/>
    <w:rsid w:val="00C476FC"/>
    <w:rsid w:val="00C47CE7"/>
    <w:rsid w:val="00C504F9"/>
    <w:rsid w:val="00C50B8F"/>
    <w:rsid w:val="00C515B6"/>
    <w:rsid w:val="00C51759"/>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AF6"/>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8E0"/>
    <w:rsid w:val="00C91D8B"/>
    <w:rsid w:val="00C924CD"/>
    <w:rsid w:val="00C93240"/>
    <w:rsid w:val="00C940CA"/>
    <w:rsid w:val="00C9427A"/>
    <w:rsid w:val="00C94445"/>
    <w:rsid w:val="00C948BF"/>
    <w:rsid w:val="00C94A83"/>
    <w:rsid w:val="00C94B9F"/>
    <w:rsid w:val="00C955E6"/>
    <w:rsid w:val="00C95B05"/>
    <w:rsid w:val="00C95D9A"/>
    <w:rsid w:val="00C95DD2"/>
    <w:rsid w:val="00C96406"/>
    <w:rsid w:val="00C96CEC"/>
    <w:rsid w:val="00C970BE"/>
    <w:rsid w:val="00C970C8"/>
    <w:rsid w:val="00CA02E5"/>
    <w:rsid w:val="00CA1743"/>
    <w:rsid w:val="00CA237E"/>
    <w:rsid w:val="00CA2815"/>
    <w:rsid w:val="00CA42C1"/>
    <w:rsid w:val="00CA47CB"/>
    <w:rsid w:val="00CA5166"/>
    <w:rsid w:val="00CA77FA"/>
    <w:rsid w:val="00CA7994"/>
    <w:rsid w:val="00CB15AF"/>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38C"/>
    <w:rsid w:val="00CC718A"/>
    <w:rsid w:val="00CC7433"/>
    <w:rsid w:val="00CC7BF3"/>
    <w:rsid w:val="00CC7C6B"/>
    <w:rsid w:val="00CC7EAF"/>
    <w:rsid w:val="00CD03A8"/>
    <w:rsid w:val="00CD03AD"/>
    <w:rsid w:val="00CD143E"/>
    <w:rsid w:val="00CD1769"/>
    <w:rsid w:val="00CD2536"/>
    <w:rsid w:val="00CD28BB"/>
    <w:rsid w:val="00CD2D93"/>
    <w:rsid w:val="00CD41CC"/>
    <w:rsid w:val="00CD46EA"/>
    <w:rsid w:val="00CD4A66"/>
    <w:rsid w:val="00CD55D8"/>
    <w:rsid w:val="00CD5A4E"/>
    <w:rsid w:val="00CD5F1C"/>
    <w:rsid w:val="00CD6F81"/>
    <w:rsid w:val="00CD73FF"/>
    <w:rsid w:val="00CE07F5"/>
    <w:rsid w:val="00CE0A3E"/>
    <w:rsid w:val="00CE1414"/>
    <w:rsid w:val="00CE199E"/>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127"/>
    <w:rsid w:val="00CF63E5"/>
    <w:rsid w:val="00CF66FF"/>
    <w:rsid w:val="00CF705D"/>
    <w:rsid w:val="00CF743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30"/>
    <w:rsid w:val="00D10344"/>
    <w:rsid w:val="00D10723"/>
    <w:rsid w:val="00D10ED2"/>
    <w:rsid w:val="00D10FA6"/>
    <w:rsid w:val="00D11007"/>
    <w:rsid w:val="00D11917"/>
    <w:rsid w:val="00D134FE"/>
    <w:rsid w:val="00D137B6"/>
    <w:rsid w:val="00D14CF1"/>
    <w:rsid w:val="00D1501C"/>
    <w:rsid w:val="00D1581F"/>
    <w:rsid w:val="00D159D2"/>
    <w:rsid w:val="00D1609F"/>
    <w:rsid w:val="00D16C2D"/>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6E8"/>
    <w:rsid w:val="00D3495E"/>
    <w:rsid w:val="00D354EB"/>
    <w:rsid w:val="00D3577F"/>
    <w:rsid w:val="00D37664"/>
    <w:rsid w:val="00D407F1"/>
    <w:rsid w:val="00D4094C"/>
    <w:rsid w:val="00D40BD6"/>
    <w:rsid w:val="00D40E98"/>
    <w:rsid w:val="00D41091"/>
    <w:rsid w:val="00D4126D"/>
    <w:rsid w:val="00D41480"/>
    <w:rsid w:val="00D41BC8"/>
    <w:rsid w:val="00D41D77"/>
    <w:rsid w:val="00D42637"/>
    <w:rsid w:val="00D43195"/>
    <w:rsid w:val="00D434C3"/>
    <w:rsid w:val="00D43E2A"/>
    <w:rsid w:val="00D4468E"/>
    <w:rsid w:val="00D4495B"/>
    <w:rsid w:val="00D4498F"/>
    <w:rsid w:val="00D45631"/>
    <w:rsid w:val="00D456B0"/>
    <w:rsid w:val="00D45A95"/>
    <w:rsid w:val="00D45B9E"/>
    <w:rsid w:val="00D45F21"/>
    <w:rsid w:val="00D4630D"/>
    <w:rsid w:val="00D46323"/>
    <w:rsid w:val="00D464BD"/>
    <w:rsid w:val="00D4785E"/>
    <w:rsid w:val="00D5020B"/>
    <w:rsid w:val="00D50D63"/>
    <w:rsid w:val="00D52566"/>
    <w:rsid w:val="00D526C8"/>
    <w:rsid w:val="00D53B72"/>
    <w:rsid w:val="00D53BF4"/>
    <w:rsid w:val="00D5428E"/>
    <w:rsid w:val="00D551E2"/>
    <w:rsid w:val="00D55EFB"/>
    <w:rsid w:val="00D56B13"/>
    <w:rsid w:val="00D56E36"/>
    <w:rsid w:val="00D5753E"/>
    <w:rsid w:val="00D5779B"/>
    <w:rsid w:val="00D60217"/>
    <w:rsid w:val="00D60271"/>
    <w:rsid w:val="00D60623"/>
    <w:rsid w:val="00D60E01"/>
    <w:rsid w:val="00D611AB"/>
    <w:rsid w:val="00D61620"/>
    <w:rsid w:val="00D61638"/>
    <w:rsid w:val="00D62322"/>
    <w:rsid w:val="00D62793"/>
    <w:rsid w:val="00D62B64"/>
    <w:rsid w:val="00D65C16"/>
    <w:rsid w:val="00D6652F"/>
    <w:rsid w:val="00D66697"/>
    <w:rsid w:val="00D66A43"/>
    <w:rsid w:val="00D66F4C"/>
    <w:rsid w:val="00D67710"/>
    <w:rsid w:val="00D67A4F"/>
    <w:rsid w:val="00D67D52"/>
    <w:rsid w:val="00D70555"/>
    <w:rsid w:val="00D7155A"/>
    <w:rsid w:val="00D734C6"/>
    <w:rsid w:val="00D73765"/>
    <w:rsid w:val="00D7377C"/>
    <w:rsid w:val="00D740D9"/>
    <w:rsid w:val="00D74236"/>
    <w:rsid w:val="00D75062"/>
    <w:rsid w:val="00D76CA3"/>
    <w:rsid w:val="00D77C78"/>
    <w:rsid w:val="00D80277"/>
    <w:rsid w:val="00D8046D"/>
    <w:rsid w:val="00D80CDF"/>
    <w:rsid w:val="00D8178E"/>
    <w:rsid w:val="00D820FC"/>
    <w:rsid w:val="00D821A2"/>
    <w:rsid w:val="00D83945"/>
    <w:rsid w:val="00D840DA"/>
    <w:rsid w:val="00D84542"/>
    <w:rsid w:val="00D85EE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6B7"/>
    <w:rsid w:val="00D94A6A"/>
    <w:rsid w:val="00D950FC"/>
    <w:rsid w:val="00D95547"/>
    <w:rsid w:val="00D959F6"/>
    <w:rsid w:val="00D95F57"/>
    <w:rsid w:val="00D96083"/>
    <w:rsid w:val="00D9669E"/>
    <w:rsid w:val="00D96A3A"/>
    <w:rsid w:val="00D974EE"/>
    <w:rsid w:val="00DA05AB"/>
    <w:rsid w:val="00DA0A61"/>
    <w:rsid w:val="00DA0BE3"/>
    <w:rsid w:val="00DA1942"/>
    <w:rsid w:val="00DA1B9B"/>
    <w:rsid w:val="00DA22F0"/>
    <w:rsid w:val="00DA5067"/>
    <w:rsid w:val="00DA5CDF"/>
    <w:rsid w:val="00DA62B5"/>
    <w:rsid w:val="00DA649F"/>
    <w:rsid w:val="00DA69A1"/>
    <w:rsid w:val="00DA6C21"/>
    <w:rsid w:val="00DA72F8"/>
    <w:rsid w:val="00DA758B"/>
    <w:rsid w:val="00DA7A8A"/>
    <w:rsid w:val="00DB0683"/>
    <w:rsid w:val="00DB27C4"/>
    <w:rsid w:val="00DB2857"/>
    <w:rsid w:val="00DB374C"/>
    <w:rsid w:val="00DB4B5C"/>
    <w:rsid w:val="00DB4CE3"/>
    <w:rsid w:val="00DB58DD"/>
    <w:rsid w:val="00DB652E"/>
    <w:rsid w:val="00DB6BB0"/>
    <w:rsid w:val="00DB6D53"/>
    <w:rsid w:val="00DB7E29"/>
    <w:rsid w:val="00DB7F65"/>
    <w:rsid w:val="00DB7F9E"/>
    <w:rsid w:val="00DC0229"/>
    <w:rsid w:val="00DC047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0A3"/>
    <w:rsid w:val="00DC5C9E"/>
    <w:rsid w:val="00DC6585"/>
    <w:rsid w:val="00DC6C2A"/>
    <w:rsid w:val="00DC6D15"/>
    <w:rsid w:val="00DC6E53"/>
    <w:rsid w:val="00DC7145"/>
    <w:rsid w:val="00DC71E2"/>
    <w:rsid w:val="00DC7576"/>
    <w:rsid w:val="00DC7CE8"/>
    <w:rsid w:val="00DD0085"/>
    <w:rsid w:val="00DD008C"/>
    <w:rsid w:val="00DD1114"/>
    <w:rsid w:val="00DD13C0"/>
    <w:rsid w:val="00DD1A61"/>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6EB"/>
    <w:rsid w:val="00DE290C"/>
    <w:rsid w:val="00DE37BE"/>
    <w:rsid w:val="00DE3D84"/>
    <w:rsid w:val="00DE4696"/>
    <w:rsid w:val="00DE4BE1"/>
    <w:rsid w:val="00DE4DE5"/>
    <w:rsid w:val="00DE4FAD"/>
    <w:rsid w:val="00DE504D"/>
    <w:rsid w:val="00DE5711"/>
    <w:rsid w:val="00DE5F20"/>
    <w:rsid w:val="00DE6DE6"/>
    <w:rsid w:val="00DE6E2B"/>
    <w:rsid w:val="00DE7037"/>
    <w:rsid w:val="00DE7CDC"/>
    <w:rsid w:val="00DF0AF7"/>
    <w:rsid w:val="00DF144A"/>
    <w:rsid w:val="00DF17DB"/>
    <w:rsid w:val="00DF1869"/>
    <w:rsid w:val="00DF28BA"/>
    <w:rsid w:val="00DF3708"/>
    <w:rsid w:val="00DF3DDF"/>
    <w:rsid w:val="00DF4D30"/>
    <w:rsid w:val="00DF5705"/>
    <w:rsid w:val="00DF58E2"/>
    <w:rsid w:val="00DF5931"/>
    <w:rsid w:val="00DF6169"/>
    <w:rsid w:val="00DF6558"/>
    <w:rsid w:val="00DF690E"/>
    <w:rsid w:val="00DF6C8C"/>
    <w:rsid w:val="00DF75AC"/>
    <w:rsid w:val="00DF7D38"/>
    <w:rsid w:val="00DF7FC3"/>
    <w:rsid w:val="00E0152E"/>
    <w:rsid w:val="00E01599"/>
    <w:rsid w:val="00E0179C"/>
    <w:rsid w:val="00E02773"/>
    <w:rsid w:val="00E0288C"/>
    <w:rsid w:val="00E02E87"/>
    <w:rsid w:val="00E03CCB"/>
    <w:rsid w:val="00E042BB"/>
    <w:rsid w:val="00E04697"/>
    <w:rsid w:val="00E04919"/>
    <w:rsid w:val="00E0575B"/>
    <w:rsid w:val="00E05E2D"/>
    <w:rsid w:val="00E069E3"/>
    <w:rsid w:val="00E076BB"/>
    <w:rsid w:val="00E10741"/>
    <w:rsid w:val="00E110DE"/>
    <w:rsid w:val="00E113C6"/>
    <w:rsid w:val="00E11BDE"/>
    <w:rsid w:val="00E1204F"/>
    <w:rsid w:val="00E121DF"/>
    <w:rsid w:val="00E12CA6"/>
    <w:rsid w:val="00E12FBA"/>
    <w:rsid w:val="00E1304E"/>
    <w:rsid w:val="00E1329C"/>
    <w:rsid w:val="00E13E63"/>
    <w:rsid w:val="00E14179"/>
    <w:rsid w:val="00E146C9"/>
    <w:rsid w:val="00E146F6"/>
    <w:rsid w:val="00E146F8"/>
    <w:rsid w:val="00E16072"/>
    <w:rsid w:val="00E160F5"/>
    <w:rsid w:val="00E16240"/>
    <w:rsid w:val="00E16397"/>
    <w:rsid w:val="00E17F71"/>
    <w:rsid w:val="00E20832"/>
    <w:rsid w:val="00E20941"/>
    <w:rsid w:val="00E21018"/>
    <w:rsid w:val="00E213D4"/>
    <w:rsid w:val="00E217CA"/>
    <w:rsid w:val="00E22088"/>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86"/>
    <w:rsid w:val="00E27A96"/>
    <w:rsid w:val="00E30EE4"/>
    <w:rsid w:val="00E30F82"/>
    <w:rsid w:val="00E32664"/>
    <w:rsid w:val="00E32A71"/>
    <w:rsid w:val="00E32C8E"/>
    <w:rsid w:val="00E33261"/>
    <w:rsid w:val="00E345D2"/>
    <w:rsid w:val="00E34B52"/>
    <w:rsid w:val="00E355F1"/>
    <w:rsid w:val="00E35B7E"/>
    <w:rsid w:val="00E35C4C"/>
    <w:rsid w:val="00E35F01"/>
    <w:rsid w:val="00E375BF"/>
    <w:rsid w:val="00E3782C"/>
    <w:rsid w:val="00E37A98"/>
    <w:rsid w:val="00E41326"/>
    <w:rsid w:val="00E42587"/>
    <w:rsid w:val="00E42A6B"/>
    <w:rsid w:val="00E42AB8"/>
    <w:rsid w:val="00E42B7C"/>
    <w:rsid w:val="00E43E42"/>
    <w:rsid w:val="00E43FBD"/>
    <w:rsid w:val="00E448B7"/>
    <w:rsid w:val="00E44A3A"/>
    <w:rsid w:val="00E46471"/>
    <w:rsid w:val="00E467DC"/>
    <w:rsid w:val="00E50D81"/>
    <w:rsid w:val="00E50F51"/>
    <w:rsid w:val="00E50F94"/>
    <w:rsid w:val="00E52B67"/>
    <w:rsid w:val="00E53E12"/>
    <w:rsid w:val="00E54BE2"/>
    <w:rsid w:val="00E55E1A"/>
    <w:rsid w:val="00E5637D"/>
    <w:rsid w:val="00E569F0"/>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1BB"/>
    <w:rsid w:val="00E70410"/>
    <w:rsid w:val="00E7043E"/>
    <w:rsid w:val="00E729B9"/>
    <w:rsid w:val="00E75068"/>
    <w:rsid w:val="00E760CB"/>
    <w:rsid w:val="00E76292"/>
    <w:rsid w:val="00E76434"/>
    <w:rsid w:val="00E77D11"/>
    <w:rsid w:val="00E80EDE"/>
    <w:rsid w:val="00E81505"/>
    <w:rsid w:val="00E81709"/>
    <w:rsid w:val="00E81834"/>
    <w:rsid w:val="00E81CD8"/>
    <w:rsid w:val="00E81D97"/>
    <w:rsid w:val="00E81E81"/>
    <w:rsid w:val="00E8279E"/>
    <w:rsid w:val="00E83154"/>
    <w:rsid w:val="00E83222"/>
    <w:rsid w:val="00E83643"/>
    <w:rsid w:val="00E8432A"/>
    <w:rsid w:val="00E85E8B"/>
    <w:rsid w:val="00E865C4"/>
    <w:rsid w:val="00E865CE"/>
    <w:rsid w:val="00E86BCE"/>
    <w:rsid w:val="00E871A9"/>
    <w:rsid w:val="00E87466"/>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AF6"/>
    <w:rsid w:val="00E95F7F"/>
    <w:rsid w:val="00E96378"/>
    <w:rsid w:val="00E9667A"/>
    <w:rsid w:val="00E96E22"/>
    <w:rsid w:val="00E97C7F"/>
    <w:rsid w:val="00EA001C"/>
    <w:rsid w:val="00EA0CD1"/>
    <w:rsid w:val="00EA100E"/>
    <w:rsid w:val="00EA141A"/>
    <w:rsid w:val="00EA1790"/>
    <w:rsid w:val="00EA256A"/>
    <w:rsid w:val="00EA28C7"/>
    <w:rsid w:val="00EA33B8"/>
    <w:rsid w:val="00EA4193"/>
    <w:rsid w:val="00EA4970"/>
    <w:rsid w:val="00EA6573"/>
    <w:rsid w:val="00EA674A"/>
    <w:rsid w:val="00EA6D1E"/>
    <w:rsid w:val="00EA6E8F"/>
    <w:rsid w:val="00EA6F5B"/>
    <w:rsid w:val="00EA7102"/>
    <w:rsid w:val="00EA76DD"/>
    <w:rsid w:val="00EB0868"/>
    <w:rsid w:val="00EB164F"/>
    <w:rsid w:val="00EB2B1C"/>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4D1"/>
    <w:rsid w:val="00EB79EA"/>
    <w:rsid w:val="00EB7FCE"/>
    <w:rsid w:val="00EC0799"/>
    <w:rsid w:val="00EC121F"/>
    <w:rsid w:val="00EC1554"/>
    <w:rsid w:val="00EC1B6F"/>
    <w:rsid w:val="00EC3339"/>
    <w:rsid w:val="00EC3ACA"/>
    <w:rsid w:val="00EC42F8"/>
    <w:rsid w:val="00EC4989"/>
    <w:rsid w:val="00EC4A1B"/>
    <w:rsid w:val="00EC4A22"/>
    <w:rsid w:val="00EC4EBE"/>
    <w:rsid w:val="00EC5275"/>
    <w:rsid w:val="00EC77B6"/>
    <w:rsid w:val="00ED004A"/>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35A5"/>
    <w:rsid w:val="00EE433A"/>
    <w:rsid w:val="00EE4477"/>
    <w:rsid w:val="00EE44B0"/>
    <w:rsid w:val="00EE4532"/>
    <w:rsid w:val="00EE523A"/>
    <w:rsid w:val="00EE54B9"/>
    <w:rsid w:val="00EE593B"/>
    <w:rsid w:val="00EE5FC7"/>
    <w:rsid w:val="00EE6920"/>
    <w:rsid w:val="00EE6E84"/>
    <w:rsid w:val="00EE7654"/>
    <w:rsid w:val="00EF13E9"/>
    <w:rsid w:val="00EF22B7"/>
    <w:rsid w:val="00EF393F"/>
    <w:rsid w:val="00EF53BD"/>
    <w:rsid w:val="00EF5405"/>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2E95"/>
    <w:rsid w:val="00F03222"/>
    <w:rsid w:val="00F032A4"/>
    <w:rsid w:val="00F03537"/>
    <w:rsid w:val="00F03EE0"/>
    <w:rsid w:val="00F0480A"/>
    <w:rsid w:val="00F0499F"/>
    <w:rsid w:val="00F05F84"/>
    <w:rsid w:val="00F065D6"/>
    <w:rsid w:val="00F07198"/>
    <w:rsid w:val="00F07575"/>
    <w:rsid w:val="00F0779F"/>
    <w:rsid w:val="00F10D8F"/>
    <w:rsid w:val="00F10EB1"/>
    <w:rsid w:val="00F1174E"/>
    <w:rsid w:val="00F126A8"/>
    <w:rsid w:val="00F1334C"/>
    <w:rsid w:val="00F13604"/>
    <w:rsid w:val="00F13664"/>
    <w:rsid w:val="00F13921"/>
    <w:rsid w:val="00F166A2"/>
    <w:rsid w:val="00F170D1"/>
    <w:rsid w:val="00F17135"/>
    <w:rsid w:val="00F17A1F"/>
    <w:rsid w:val="00F20241"/>
    <w:rsid w:val="00F207CB"/>
    <w:rsid w:val="00F211FE"/>
    <w:rsid w:val="00F217F8"/>
    <w:rsid w:val="00F21BAE"/>
    <w:rsid w:val="00F228BD"/>
    <w:rsid w:val="00F2293A"/>
    <w:rsid w:val="00F229DE"/>
    <w:rsid w:val="00F235F7"/>
    <w:rsid w:val="00F2421D"/>
    <w:rsid w:val="00F2517A"/>
    <w:rsid w:val="00F25241"/>
    <w:rsid w:val="00F302A5"/>
    <w:rsid w:val="00F308B9"/>
    <w:rsid w:val="00F30AA8"/>
    <w:rsid w:val="00F31A0C"/>
    <w:rsid w:val="00F31B00"/>
    <w:rsid w:val="00F33516"/>
    <w:rsid w:val="00F33852"/>
    <w:rsid w:val="00F33A43"/>
    <w:rsid w:val="00F34532"/>
    <w:rsid w:val="00F346E3"/>
    <w:rsid w:val="00F34725"/>
    <w:rsid w:val="00F3565B"/>
    <w:rsid w:val="00F35C40"/>
    <w:rsid w:val="00F35CD7"/>
    <w:rsid w:val="00F3656D"/>
    <w:rsid w:val="00F368F7"/>
    <w:rsid w:val="00F36AA8"/>
    <w:rsid w:val="00F37882"/>
    <w:rsid w:val="00F40BD7"/>
    <w:rsid w:val="00F40E95"/>
    <w:rsid w:val="00F41BF7"/>
    <w:rsid w:val="00F429B7"/>
    <w:rsid w:val="00F42B31"/>
    <w:rsid w:val="00F42CE8"/>
    <w:rsid w:val="00F431D1"/>
    <w:rsid w:val="00F431D3"/>
    <w:rsid w:val="00F43C74"/>
    <w:rsid w:val="00F44527"/>
    <w:rsid w:val="00F447A0"/>
    <w:rsid w:val="00F44C53"/>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002"/>
    <w:rsid w:val="00F7215F"/>
    <w:rsid w:val="00F73B04"/>
    <w:rsid w:val="00F75592"/>
    <w:rsid w:val="00F7599F"/>
    <w:rsid w:val="00F76449"/>
    <w:rsid w:val="00F7680D"/>
    <w:rsid w:val="00F76C42"/>
    <w:rsid w:val="00F7725C"/>
    <w:rsid w:val="00F7789D"/>
    <w:rsid w:val="00F779E0"/>
    <w:rsid w:val="00F81F56"/>
    <w:rsid w:val="00F82282"/>
    <w:rsid w:val="00F82324"/>
    <w:rsid w:val="00F82B7A"/>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0DD"/>
    <w:rsid w:val="00F96714"/>
    <w:rsid w:val="00FA0E33"/>
    <w:rsid w:val="00FA144D"/>
    <w:rsid w:val="00FA263B"/>
    <w:rsid w:val="00FA36EB"/>
    <w:rsid w:val="00FA3BAE"/>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B7F47"/>
    <w:rsid w:val="00FC0DC2"/>
    <w:rsid w:val="00FC2982"/>
    <w:rsid w:val="00FC30FB"/>
    <w:rsid w:val="00FC46D9"/>
    <w:rsid w:val="00FC5576"/>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871"/>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390A"/>
    <w:rsid w:val="00FF530E"/>
    <w:rsid w:val="00FF5672"/>
    <w:rsid w:val="00FF5BD4"/>
    <w:rsid w:val="00FF607F"/>
    <w:rsid w:val="00FF6252"/>
    <w:rsid w:val="00FF68D4"/>
    <w:rsid w:val="00FF6DA7"/>
    <w:rsid w:val="00FF7478"/>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H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uiPriority w:val="99"/>
    <w:semiHidden/>
    <w:unhideWhenUsed/>
    <w:rsid w:val="00A97143"/>
  </w:style>
  <w:style w:type="character" w:customStyle="1" w:styleId="content">
    <w:name w:val="content"/>
    <w:rsid w:val="00A97143"/>
  </w:style>
  <w:style w:type="paragraph" w:styleId="Turinys3">
    <w:name w:val="toc 3"/>
    <w:basedOn w:val="prastasis"/>
    <w:next w:val="prastasis"/>
    <w:autoRedefine/>
    <w:uiPriority w:val="39"/>
    <w:unhideWhenUsed/>
    <w:rsid w:val="00A97143"/>
    <w:pPr>
      <w:spacing w:after="100"/>
      <w:ind w:left="440"/>
    </w:pPr>
    <w:rPr>
      <w:rFonts w:eastAsiaTheme="minorHAnsi"/>
      <w:sz w:val="22"/>
      <w:szCs w:val="22"/>
      <w:lang w:eastAsia="en-US"/>
    </w:rPr>
  </w:style>
  <w:style w:type="numbering" w:styleId="111111">
    <w:name w:val="Outline List 2"/>
    <w:basedOn w:val="Sraonra"/>
    <w:rsid w:val="00A97143"/>
    <w:pPr>
      <w:numPr>
        <w:numId w:val="50"/>
      </w:numPr>
    </w:pPr>
  </w:style>
  <w:style w:type="paragraph" w:customStyle="1" w:styleId="NormalLT">
    <w:name w:val="Normal_LT"/>
    <w:basedOn w:val="prastasis"/>
    <w:link w:val="NormalLTChar"/>
    <w:qFormat/>
    <w:rsid w:val="00A97143"/>
    <w:pPr>
      <w:spacing w:after="200" w:line="360" w:lineRule="auto"/>
      <w:ind w:firstLine="964"/>
      <w:jc w:val="both"/>
    </w:pPr>
    <w:rPr>
      <w:rFonts w:ascii="Times New Roman" w:eastAsiaTheme="minorHAnsi" w:hAnsi="Times New Roman"/>
      <w:sz w:val="22"/>
      <w:szCs w:val="22"/>
      <w:lang w:eastAsia="en-US"/>
    </w:rPr>
  </w:style>
  <w:style w:type="character" w:customStyle="1" w:styleId="NormalLTChar">
    <w:name w:val="Normal_LT Char"/>
    <w:basedOn w:val="Numatytasispastraiposriftas"/>
    <w:link w:val="NormalLT"/>
    <w:rsid w:val="00A97143"/>
    <w:rPr>
      <w:rFonts w:ascii="Times New Roman" w:eastAsiaTheme="minorHAnsi" w:hAnsi="Times New Roman"/>
      <w:sz w:val="22"/>
      <w:szCs w:val="22"/>
      <w:lang w:eastAsia="en-US"/>
    </w:rPr>
  </w:style>
  <w:style w:type="paragraph" w:customStyle="1" w:styleId="Antrat10">
    <w:name w:val="Antraštė1"/>
    <w:basedOn w:val="prastasis"/>
    <w:next w:val="prastasis"/>
    <w:uiPriority w:val="35"/>
    <w:unhideWhenUsed/>
    <w:qFormat/>
    <w:rsid w:val="00A97143"/>
    <w:pPr>
      <w:spacing w:after="200" w:line="240" w:lineRule="auto"/>
      <w:jc w:val="both"/>
    </w:pPr>
    <w:rPr>
      <w:rFonts w:ascii="Times New Roman" w:eastAsiaTheme="minorHAnsi" w:hAnsi="Times New Roman"/>
      <w:b/>
      <w:bCs/>
      <w:color w:val="4F81BD"/>
      <w:sz w:val="20"/>
      <w:szCs w:val="18"/>
      <w:lang w:eastAsia="en-US"/>
    </w:rPr>
  </w:style>
  <w:style w:type="character" w:customStyle="1" w:styleId="AntratDiagrama">
    <w:name w:val="Antraštė Diagrama"/>
    <w:basedOn w:val="Numatytasispastraiposriftas"/>
    <w:link w:val="Antrat"/>
    <w:uiPriority w:val="35"/>
    <w:semiHidden/>
    <w:rsid w:val="00A97143"/>
    <w:rPr>
      <w:b/>
      <w:bCs/>
      <w:color w:val="404040" w:themeColor="text1" w:themeTint="BF"/>
      <w:sz w:val="16"/>
      <w:szCs w:val="16"/>
    </w:rPr>
  </w:style>
  <w:style w:type="character" w:customStyle="1" w:styleId="st">
    <w:name w:val="st"/>
    <w:basedOn w:val="Numatytasispastraiposriftas"/>
    <w:rsid w:val="00A97143"/>
  </w:style>
  <w:style w:type="paragraph" w:styleId="Pagrindiniotekstotrauka">
    <w:name w:val="Body Text Indent"/>
    <w:basedOn w:val="prastasis"/>
    <w:link w:val="PagrindiniotekstotraukaDiagrama"/>
    <w:uiPriority w:val="99"/>
    <w:unhideWhenUsed/>
    <w:rsid w:val="00A97143"/>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A97143"/>
    <w:rPr>
      <w:rFonts w:ascii="Times New Roman" w:eastAsia="Times New Roman" w:hAnsi="Times New Roman" w:cs="Times New Roman"/>
      <w:sz w:val="24"/>
      <w:szCs w:val="24"/>
      <w:lang w:eastAsia="en-US"/>
    </w:rPr>
  </w:style>
  <w:style w:type="paragraph" w:customStyle="1" w:styleId="Default">
    <w:name w:val="Default"/>
    <w:rsid w:val="00A97143"/>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Numatytasispastraiposriftas"/>
    <w:uiPriority w:val="1"/>
    <w:rsid w:val="00A97143"/>
    <w:rPr>
      <w:rFonts w:ascii="Arial" w:hAnsi="Arial"/>
      <w:sz w:val="20"/>
    </w:rPr>
  </w:style>
  <w:style w:type="paragraph" w:customStyle="1" w:styleId="bodybody">
    <w:name w:val="body body"/>
    <w:basedOn w:val="prastasis"/>
    <w:link w:val="bodybodyChar"/>
    <w:qFormat/>
    <w:rsid w:val="00A97143"/>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A97143"/>
    <w:rPr>
      <w:rFonts w:ascii="Times New Roman" w:eastAsia="Times New Roman" w:hAnsi="Times New Roman" w:cs="Times New Roman"/>
      <w:sz w:val="24"/>
      <w:szCs w:val="22"/>
      <w:lang w:eastAsia="en-US" w:bidi="en-US"/>
    </w:rPr>
  </w:style>
  <w:style w:type="numbering" w:customStyle="1" w:styleId="Style2">
    <w:name w:val="Style2"/>
    <w:uiPriority w:val="99"/>
    <w:rsid w:val="00A97143"/>
    <w:pPr>
      <w:numPr>
        <w:numId w:val="51"/>
      </w:numPr>
    </w:pPr>
  </w:style>
  <w:style w:type="paragraph" w:customStyle="1" w:styleId="Pa5">
    <w:name w:val="Pa5"/>
    <w:basedOn w:val="Default"/>
    <w:next w:val="Default"/>
    <w:uiPriority w:val="99"/>
    <w:rsid w:val="00A97143"/>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Numatytasispastraiposriftas"/>
    <w:uiPriority w:val="99"/>
    <w:semiHidden/>
    <w:unhideWhenUsed/>
    <w:rsid w:val="00A97143"/>
    <w:rPr>
      <w:color w:val="800080"/>
      <w:u w:val="single"/>
    </w:rPr>
  </w:style>
  <w:style w:type="character" w:customStyle="1" w:styleId="Neapdorotaspaminjimas1">
    <w:name w:val="Neapdorotas paminėjimas1"/>
    <w:basedOn w:val="Numatytasispastraiposriftas"/>
    <w:uiPriority w:val="99"/>
    <w:semiHidden/>
    <w:unhideWhenUsed/>
    <w:rsid w:val="00A97143"/>
    <w:rPr>
      <w:color w:val="605E5C"/>
      <w:shd w:val="clear" w:color="auto" w:fill="E1DFDD"/>
    </w:rPr>
  </w:style>
  <w:style w:type="paragraph" w:customStyle="1" w:styleId="TableContents">
    <w:name w:val="Table Contents"/>
    <w:basedOn w:val="prastasis"/>
    <w:rsid w:val="00A97143"/>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Sraonra"/>
    <w:uiPriority w:val="99"/>
    <w:semiHidden/>
    <w:unhideWhenUsed/>
    <w:rsid w:val="00A97143"/>
  </w:style>
  <w:style w:type="paragraph" w:customStyle="1" w:styleId="Body">
    <w:name w:val="Body"/>
    <w:rsid w:val="00A9714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prastasis"/>
    <w:qFormat/>
    <w:rsid w:val="00A97143"/>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Sraonra"/>
    <w:uiPriority w:val="99"/>
    <w:semiHidden/>
    <w:unhideWhenUsed/>
    <w:rsid w:val="00A97143"/>
  </w:style>
  <w:style w:type="paragraph" w:styleId="Sraas2">
    <w:name w:val="List 2"/>
    <w:basedOn w:val="prastasis"/>
    <w:rsid w:val="00A97143"/>
    <w:pPr>
      <w:spacing w:after="0" w:line="240" w:lineRule="auto"/>
      <w:ind w:left="566" w:hanging="283"/>
    </w:pPr>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rsid w:val="00A97143"/>
    <w:pPr>
      <w:spacing w:after="200"/>
    </w:pPr>
    <w:rPr>
      <w:rFonts w:ascii="Times New Roman" w:eastAsia="Calibri" w:hAnsi="Times New Roman" w:cs="Times New Roman"/>
      <w:color w:val="000000"/>
      <w:sz w:val="24"/>
      <w:szCs w:val="24"/>
      <w:lang w:eastAsia="en-US"/>
    </w:rPr>
  </w:style>
  <w:style w:type="character" w:customStyle="1" w:styleId="Pagrindinistekstas2Diagrama">
    <w:name w:val="Pagrindinis tekstas 2 Diagrama"/>
    <w:basedOn w:val="Numatytasispastraiposriftas"/>
    <w:link w:val="Pagrindinistekstas2"/>
    <w:uiPriority w:val="99"/>
    <w:semiHidden/>
    <w:rsid w:val="00A97143"/>
    <w:rPr>
      <w:rFonts w:ascii="Times New Roman" w:eastAsia="Calibri" w:hAnsi="Times New Roman" w:cs="Times New Roman"/>
      <w:color w:val="000000"/>
      <w:sz w:val="24"/>
      <w:szCs w:val="24"/>
      <w:lang w:eastAsia="en-US"/>
    </w:rPr>
  </w:style>
  <w:style w:type="paragraph" w:customStyle="1" w:styleId="Lygis">
    <w:name w:val="Lygis"/>
    <w:basedOn w:val="prastasis"/>
    <w:autoRedefine/>
    <w:rsid w:val="00A97143"/>
    <w:pPr>
      <w:numPr>
        <w:numId w:val="59"/>
      </w:numPr>
      <w:spacing w:after="0"/>
      <w:ind w:left="567" w:hanging="567"/>
      <w:jc w:val="center"/>
    </w:pPr>
    <w:rPr>
      <w:rFonts w:ascii="Times New Roman" w:eastAsia="Times New Roman" w:hAnsi="Times New Roman" w:cs="Times New Roman"/>
      <w:b/>
      <w:bCs/>
      <w:caps/>
      <w:sz w:val="24"/>
      <w:szCs w:val="24"/>
    </w:rPr>
  </w:style>
  <w:style w:type="paragraph" w:customStyle="1" w:styleId="Point1">
    <w:name w:val="Point 1"/>
    <w:basedOn w:val="prastasis"/>
    <w:rsid w:val="00A9714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Numatytasispastraiposriftas"/>
    <w:rsid w:val="00A97143"/>
  </w:style>
  <w:style w:type="character" w:customStyle="1" w:styleId="Bodytext2Bold">
    <w:name w:val="Body text (2) + Bold"/>
    <w:basedOn w:val="Numatytasispastraiposriftas"/>
    <w:rsid w:val="00A97143"/>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A971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A97143"/>
  </w:style>
  <w:style w:type="paragraph" w:customStyle="1" w:styleId="Tekstas">
    <w:name w:val="Tekstas"/>
    <w:rsid w:val="00A97143"/>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Sraonra"/>
    <w:uiPriority w:val="99"/>
    <w:semiHidden/>
    <w:unhideWhenUsed/>
    <w:rsid w:val="00A97143"/>
  </w:style>
  <w:style w:type="character" w:customStyle="1" w:styleId="1TEKSTAS">
    <w:name w:val="1TEKSTAS"/>
    <w:basedOn w:val="Numatytasispastraiposriftas"/>
    <w:uiPriority w:val="1"/>
    <w:rsid w:val="00A97143"/>
    <w:rPr>
      <w:rFonts w:ascii="Times New Roman" w:hAnsi="Times New Roman"/>
      <w:sz w:val="24"/>
      <w:bdr w:val="none" w:sz="0" w:space="0" w:color="auto"/>
    </w:rPr>
  </w:style>
  <w:style w:type="character" w:customStyle="1" w:styleId="Antrat1Diagrama1">
    <w:name w:val="Antraštė 1 Diagrama1"/>
    <w:aliases w:val="Appendix Diagrama1"/>
    <w:basedOn w:val="Numatytasispastraiposriftas"/>
    <w:rsid w:val="00A97143"/>
    <w:rPr>
      <w:rFonts w:ascii="Calibri Light" w:eastAsia="Times New Roman" w:hAnsi="Calibri Light" w:cs="Times New Roman"/>
      <w:color w:val="2F5496"/>
      <w:sz w:val="32"/>
      <w:szCs w:val="32"/>
      <w:lang w:val="en-GB" w:eastAsia="en-US"/>
    </w:rPr>
  </w:style>
  <w:style w:type="paragraph" w:customStyle="1" w:styleId="msonormal0">
    <w:name w:val="msonormal"/>
    <w:basedOn w:val="prastasis"/>
    <w:uiPriority w:val="99"/>
    <w:rsid w:val="00A971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A97143"/>
    <w:rPr>
      <w:rFonts w:ascii="Times New Roman" w:eastAsia="Times New Roman" w:hAnsi="Times New Roman" w:cs="Times New Roman"/>
      <w:sz w:val="24"/>
      <w:szCs w:val="24"/>
      <w:lang w:val="lt-LT" w:eastAsia="lt-LT"/>
    </w:rPr>
  </w:style>
  <w:style w:type="character" w:customStyle="1" w:styleId="jlqj4b">
    <w:name w:val="jlqj4b"/>
    <w:basedOn w:val="Numatytasispastraiposriftas"/>
    <w:rsid w:val="00A97143"/>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Numatytasispastraiposriftas"/>
    <w:uiPriority w:val="34"/>
    <w:locked/>
    <w:rsid w:val="00A97143"/>
  </w:style>
  <w:style w:type="character" w:customStyle="1" w:styleId="Nerykuspabraukimas1">
    <w:name w:val="Neryškus pabraukimas1"/>
    <w:basedOn w:val="Numatytasispastraiposriftas"/>
    <w:uiPriority w:val="19"/>
    <w:qFormat/>
    <w:rsid w:val="00A97143"/>
    <w:rPr>
      <w:i/>
      <w:iCs/>
      <w:color w:val="595959"/>
    </w:rPr>
  </w:style>
  <w:style w:type="character" w:customStyle="1" w:styleId="Nerykinuoroda1">
    <w:name w:val="Neryški nuoroda1"/>
    <w:basedOn w:val="Numatytasispastraiposriftas"/>
    <w:uiPriority w:val="31"/>
    <w:qFormat/>
    <w:rsid w:val="00A97143"/>
    <w:rPr>
      <w:caps w:val="0"/>
      <w:smallCaps/>
      <w:color w:val="404040"/>
      <w:spacing w:val="0"/>
      <w:u w:val="single" w:color="7F7F7F"/>
    </w:rPr>
  </w:style>
  <w:style w:type="paragraph" w:customStyle="1" w:styleId="Dokumentoinaostekstas1">
    <w:name w:val="Dokumento išnašos tekstas1"/>
    <w:basedOn w:val="prastasis"/>
    <w:next w:val="Dokumentoinaostekstas"/>
    <w:uiPriority w:val="99"/>
    <w:semiHidden/>
    <w:unhideWhenUsed/>
    <w:rsid w:val="00A97143"/>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prastasis"/>
    <w:next w:val="Pagrindiniotekstotrauka2"/>
    <w:uiPriority w:val="99"/>
    <w:semiHidden/>
    <w:unhideWhenUsed/>
    <w:rsid w:val="00A97143"/>
    <w:pPr>
      <w:spacing w:after="120" w:line="480" w:lineRule="auto"/>
      <w:ind w:left="283"/>
    </w:pPr>
    <w:rPr>
      <w:rFonts w:eastAsia="Times New Roman"/>
      <w:kern w:val="2"/>
      <w14:ligatures w14:val="standardContextual"/>
    </w:rPr>
  </w:style>
  <w:style w:type="character" w:customStyle="1" w:styleId="Stilius1">
    <w:name w:val="Stilius1"/>
    <w:basedOn w:val="Numatytasispastraiposriftas"/>
    <w:uiPriority w:val="1"/>
    <w:rsid w:val="00A97143"/>
    <w:rPr>
      <w:color w:val="BFBFBF"/>
    </w:rPr>
  </w:style>
  <w:style w:type="character" w:customStyle="1" w:styleId="DokumentoinaostekstasDiagrama1">
    <w:name w:val="Dokumento išnašos tekstas Diagrama1"/>
    <w:basedOn w:val="Numatytasispastraiposriftas"/>
    <w:uiPriority w:val="99"/>
    <w:semiHidden/>
    <w:rsid w:val="00A97143"/>
    <w:rPr>
      <w:sz w:val="20"/>
      <w:szCs w:val="20"/>
    </w:rPr>
  </w:style>
  <w:style w:type="character" w:customStyle="1" w:styleId="Pagrindiniotekstotrauka2Diagrama1">
    <w:name w:val="Pagrindinio teksto įtrauka 2 Diagrama1"/>
    <w:basedOn w:val="Numatytasispastraiposriftas"/>
    <w:uiPriority w:val="99"/>
    <w:semiHidden/>
    <w:rsid w:val="00A97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1A6D49-652D-4C71-BC1C-9D6C423E07B9}">
  <we:reference id="wa200005826" version="1.9.0.0" store="lt-LT" storeType="OMEX"/>
  <we:alternateReferences>
    <we:reference id="WA200005826" version="1.9.0.0" store="WA200005826"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7496</Words>
  <Characters>4273</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2026-03-13T11:17:00Z</dcterms:created>
  <dcterms:modified xsi:type="dcterms:W3CDTF">2026-03-25T06:16:00Z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